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A6626">
      <w:pPr>
        <w:spacing w:line="520" w:lineRule="exact"/>
        <w:jc w:val="both"/>
        <w:rPr>
          <w:rFonts w:hint="default" w:ascii="宋体" w:hAnsi="宋体" w:eastAsia="宋体" w:cs="宋体"/>
          <w:b/>
          <w:sz w:val="30"/>
          <w:szCs w:val="30"/>
          <w:lang w:val="en-US" w:eastAsia="zh-CN"/>
        </w:rPr>
      </w:pPr>
      <w:r>
        <w:rPr>
          <w:rFonts w:hint="eastAsia" w:ascii="宋体" w:hAnsi="宋体" w:cs="宋体"/>
          <w:b/>
          <w:sz w:val="30"/>
          <w:szCs w:val="30"/>
          <w:lang w:val="en-US" w:eastAsia="zh-CN"/>
        </w:rPr>
        <w:t>附件：1</w:t>
      </w:r>
    </w:p>
    <w:p w14:paraId="2B849587">
      <w:pPr>
        <w:spacing w:line="520" w:lineRule="exact"/>
        <w:jc w:val="center"/>
        <w:rPr>
          <w:rFonts w:ascii="宋体" w:hAnsi="宋体" w:cs="宋体"/>
          <w:b/>
          <w:sz w:val="44"/>
          <w:szCs w:val="44"/>
          <w:u w:val="single"/>
        </w:rPr>
      </w:pPr>
      <w:r>
        <w:rPr>
          <w:rFonts w:hint="eastAsia" w:ascii="宋体" w:hAnsi="宋体" w:cs="宋体"/>
          <w:b/>
          <w:sz w:val="44"/>
          <w:szCs w:val="44"/>
        </w:rPr>
        <w:t>（项目名称）</w:t>
      </w:r>
    </w:p>
    <w:p w14:paraId="35A82AAC">
      <w:pPr>
        <w:spacing w:line="360" w:lineRule="auto"/>
        <w:jc w:val="center"/>
        <w:rPr>
          <w:rFonts w:ascii="宋体" w:hAnsi="宋体" w:cs="宋体"/>
          <w:b/>
          <w:sz w:val="36"/>
          <w:szCs w:val="36"/>
        </w:rPr>
      </w:pPr>
      <w:bookmarkStart w:id="16" w:name="_GoBack"/>
      <w:bookmarkEnd w:id="16"/>
    </w:p>
    <w:p w14:paraId="49C0CAEB">
      <w:pPr>
        <w:spacing w:line="360" w:lineRule="auto"/>
        <w:rPr>
          <w:rFonts w:ascii="宋体" w:hAnsi="宋体" w:cs="宋体"/>
          <w:b/>
          <w:sz w:val="28"/>
          <w:szCs w:val="28"/>
        </w:rPr>
      </w:pPr>
    </w:p>
    <w:p w14:paraId="07B1F515">
      <w:pPr>
        <w:jc w:val="center"/>
        <w:rPr>
          <w:rFonts w:ascii="宋体" w:hAnsi="宋体" w:cs="宋体"/>
          <w:szCs w:val="21"/>
        </w:rPr>
      </w:pPr>
    </w:p>
    <w:p w14:paraId="0032AEE2">
      <w:pPr>
        <w:jc w:val="center"/>
        <w:rPr>
          <w:rFonts w:ascii="宋体" w:hAnsi="宋体" w:cs="宋体"/>
          <w:szCs w:val="21"/>
        </w:rPr>
      </w:pPr>
    </w:p>
    <w:p w14:paraId="5DB15953">
      <w:pPr>
        <w:jc w:val="center"/>
        <w:rPr>
          <w:rFonts w:ascii="宋体" w:hAnsi="宋体" w:cs="宋体"/>
          <w:szCs w:val="21"/>
        </w:rPr>
      </w:pPr>
    </w:p>
    <w:p w14:paraId="482C140F">
      <w:pPr>
        <w:jc w:val="center"/>
        <w:rPr>
          <w:rFonts w:ascii="宋体" w:hAnsi="宋体" w:cs="宋体"/>
          <w:szCs w:val="21"/>
        </w:rPr>
      </w:pPr>
    </w:p>
    <w:p w14:paraId="5EA0E49F">
      <w:pPr>
        <w:jc w:val="center"/>
        <w:rPr>
          <w:rFonts w:ascii="宋体" w:hAnsi="宋体" w:cs="宋体"/>
          <w:szCs w:val="21"/>
        </w:rPr>
      </w:pPr>
    </w:p>
    <w:p w14:paraId="1AD7699B">
      <w:pPr>
        <w:jc w:val="center"/>
        <w:rPr>
          <w:rFonts w:ascii="宋体" w:hAnsi="宋体" w:cs="宋体"/>
          <w:szCs w:val="21"/>
        </w:rPr>
      </w:pPr>
    </w:p>
    <w:p w14:paraId="41D4D30C">
      <w:pPr>
        <w:jc w:val="center"/>
        <w:rPr>
          <w:rFonts w:ascii="宋体" w:hAnsi="宋体" w:cs="宋体"/>
          <w:b/>
          <w:sz w:val="52"/>
          <w:szCs w:val="52"/>
        </w:rPr>
      </w:pPr>
      <w:r>
        <w:rPr>
          <w:rFonts w:hint="eastAsia" w:ascii="宋体" w:hAnsi="宋体" w:cs="宋体"/>
          <w:b/>
          <w:sz w:val="52"/>
          <w:szCs w:val="52"/>
        </w:rPr>
        <w:t>投  标  文  件</w:t>
      </w:r>
    </w:p>
    <w:p w14:paraId="512CD41D">
      <w:pPr>
        <w:jc w:val="center"/>
        <w:rPr>
          <w:rFonts w:ascii="宋体" w:hAnsi="宋体" w:cs="宋体"/>
          <w:sz w:val="44"/>
          <w:szCs w:val="44"/>
        </w:rPr>
      </w:pPr>
    </w:p>
    <w:p w14:paraId="1C102461">
      <w:pPr>
        <w:jc w:val="center"/>
        <w:rPr>
          <w:rFonts w:ascii="宋体" w:hAnsi="宋体" w:cs="宋体"/>
          <w:szCs w:val="21"/>
        </w:rPr>
      </w:pPr>
    </w:p>
    <w:p w14:paraId="75DBDC61">
      <w:pPr>
        <w:jc w:val="center"/>
        <w:rPr>
          <w:rFonts w:ascii="宋体" w:hAnsi="宋体" w:cs="宋体"/>
          <w:szCs w:val="21"/>
        </w:rPr>
      </w:pPr>
    </w:p>
    <w:p w14:paraId="235F792F">
      <w:pPr>
        <w:jc w:val="center"/>
        <w:rPr>
          <w:rFonts w:ascii="宋体" w:hAnsi="宋体" w:cs="宋体"/>
          <w:szCs w:val="21"/>
        </w:rPr>
      </w:pPr>
    </w:p>
    <w:p w14:paraId="5B910544">
      <w:pPr>
        <w:jc w:val="center"/>
        <w:rPr>
          <w:rFonts w:ascii="宋体" w:hAnsi="宋体" w:cs="宋体"/>
          <w:szCs w:val="21"/>
        </w:rPr>
      </w:pPr>
    </w:p>
    <w:p w14:paraId="73C2CFEB">
      <w:pPr>
        <w:jc w:val="center"/>
        <w:rPr>
          <w:rFonts w:ascii="宋体" w:hAnsi="宋体" w:cs="宋体"/>
          <w:szCs w:val="21"/>
        </w:rPr>
      </w:pPr>
    </w:p>
    <w:p w14:paraId="56196224">
      <w:pPr>
        <w:jc w:val="center"/>
        <w:rPr>
          <w:rFonts w:ascii="宋体" w:hAnsi="宋体" w:cs="宋体"/>
          <w:szCs w:val="21"/>
        </w:rPr>
      </w:pPr>
    </w:p>
    <w:p w14:paraId="2C5AF39C">
      <w:pPr>
        <w:jc w:val="center"/>
        <w:rPr>
          <w:rFonts w:ascii="宋体" w:hAnsi="宋体" w:cs="宋体"/>
          <w:szCs w:val="21"/>
        </w:rPr>
      </w:pPr>
    </w:p>
    <w:p w14:paraId="0289831D">
      <w:pPr>
        <w:spacing w:line="360" w:lineRule="exact"/>
        <w:jc w:val="center"/>
        <w:rPr>
          <w:rFonts w:ascii="宋体" w:hAnsi="宋体" w:cs="宋体"/>
          <w:b/>
          <w:sz w:val="32"/>
          <w:szCs w:val="32"/>
        </w:rPr>
      </w:pPr>
      <w:r>
        <w:rPr>
          <w:rFonts w:hint="eastAsia" w:ascii="宋体" w:hAnsi="宋体" w:cs="宋体"/>
          <w:sz w:val="30"/>
          <w:szCs w:val="30"/>
        </w:rPr>
        <w:t xml:space="preserve">  </w:t>
      </w:r>
      <w:r>
        <w:rPr>
          <w:rFonts w:hint="eastAsia" w:ascii="宋体" w:hAnsi="宋体" w:cs="宋体"/>
          <w:b/>
          <w:sz w:val="32"/>
          <w:szCs w:val="32"/>
        </w:rPr>
        <w:t>投标人：</w:t>
      </w:r>
      <w:r>
        <w:rPr>
          <w:rFonts w:hint="eastAsia" w:ascii="宋体" w:hAnsi="宋体" w:cs="宋体"/>
          <w:b/>
          <w:sz w:val="32"/>
          <w:szCs w:val="32"/>
          <w:u w:val="single"/>
        </w:rPr>
        <w:t xml:space="preserve">                          </w:t>
      </w:r>
      <w:r>
        <w:rPr>
          <w:rFonts w:hint="eastAsia" w:ascii="宋体" w:hAnsi="宋体" w:cs="宋体"/>
          <w:b/>
          <w:sz w:val="32"/>
          <w:szCs w:val="32"/>
        </w:rPr>
        <w:t>（盖单位章）</w:t>
      </w:r>
    </w:p>
    <w:p w14:paraId="3BA9BF82">
      <w:pPr>
        <w:spacing w:line="360" w:lineRule="exact"/>
        <w:jc w:val="center"/>
        <w:rPr>
          <w:rFonts w:ascii="宋体" w:hAnsi="宋体" w:cs="宋体"/>
          <w:b/>
          <w:sz w:val="32"/>
          <w:szCs w:val="32"/>
        </w:rPr>
      </w:pPr>
    </w:p>
    <w:p w14:paraId="181303AD">
      <w:pPr>
        <w:spacing w:line="360" w:lineRule="exact"/>
        <w:jc w:val="center"/>
        <w:rPr>
          <w:rFonts w:ascii="宋体" w:hAnsi="宋体" w:cs="宋体"/>
          <w:b/>
          <w:sz w:val="32"/>
          <w:szCs w:val="32"/>
        </w:rPr>
      </w:pPr>
      <w:r>
        <w:rPr>
          <w:rFonts w:hint="eastAsia" w:ascii="宋体" w:hAnsi="宋体" w:cs="宋体"/>
          <w:b/>
          <w:sz w:val="32"/>
          <w:szCs w:val="32"/>
        </w:rPr>
        <w:t xml:space="preserve"> 法定代表人或其委托代理人：</w:t>
      </w:r>
      <w:r>
        <w:rPr>
          <w:rFonts w:hint="eastAsia" w:ascii="宋体" w:hAnsi="宋体" w:cs="宋体"/>
          <w:b/>
          <w:sz w:val="32"/>
          <w:szCs w:val="32"/>
          <w:u w:val="single"/>
        </w:rPr>
        <w:t xml:space="preserve">            </w:t>
      </w:r>
      <w:r>
        <w:rPr>
          <w:rFonts w:hint="eastAsia" w:ascii="宋体" w:hAnsi="宋体" w:cs="宋体"/>
          <w:b/>
          <w:sz w:val="32"/>
          <w:szCs w:val="32"/>
        </w:rPr>
        <w:t>（签字或盖章）</w:t>
      </w:r>
    </w:p>
    <w:p w14:paraId="424CEF17">
      <w:pPr>
        <w:spacing w:line="360" w:lineRule="exact"/>
        <w:jc w:val="center"/>
        <w:rPr>
          <w:rFonts w:ascii="宋体" w:hAnsi="宋体" w:cs="宋体"/>
          <w:sz w:val="32"/>
          <w:szCs w:val="32"/>
          <w:u w:val="single"/>
        </w:rPr>
      </w:pPr>
    </w:p>
    <w:p w14:paraId="4343A5B0">
      <w:pPr>
        <w:spacing w:line="360" w:lineRule="exact"/>
        <w:jc w:val="center"/>
        <w:rPr>
          <w:rFonts w:ascii="宋体" w:hAnsi="宋体" w:cs="宋体"/>
          <w:b/>
          <w:sz w:val="32"/>
          <w:szCs w:val="32"/>
        </w:rPr>
      </w:pPr>
      <w:r>
        <w:rPr>
          <w:rFonts w:hint="eastAsia" w:ascii="宋体" w:hAnsi="宋体" w:cs="宋体"/>
          <w:b/>
          <w:sz w:val="32"/>
          <w:szCs w:val="32"/>
          <w:u w:val="single"/>
        </w:rPr>
        <w:t xml:space="preserve">     </w:t>
      </w:r>
      <w:r>
        <w:rPr>
          <w:rFonts w:hint="eastAsia" w:ascii="宋体" w:hAnsi="宋体" w:cs="宋体"/>
          <w:b/>
          <w:sz w:val="32"/>
          <w:szCs w:val="32"/>
        </w:rPr>
        <w:t>年</w:t>
      </w:r>
      <w:r>
        <w:rPr>
          <w:rFonts w:hint="eastAsia" w:ascii="宋体" w:hAnsi="宋体" w:cs="宋体"/>
          <w:b/>
          <w:sz w:val="32"/>
          <w:szCs w:val="32"/>
          <w:u w:val="single"/>
        </w:rPr>
        <w:t xml:space="preserve">    </w:t>
      </w:r>
      <w:r>
        <w:rPr>
          <w:rFonts w:hint="eastAsia" w:ascii="宋体" w:hAnsi="宋体" w:cs="宋体"/>
          <w:b/>
          <w:sz w:val="32"/>
          <w:szCs w:val="32"/>
        </w:rPr>
        <w:t>月</w:t>
      </w:r>
      <w:r>
        <w:rPr>
          <w:rFonts w:hint="eastAsia" w:ascii="宋体" w:hAnsi="宋体" w:cs="宋体"/>
          <w:b/>
          <w:sz w:val="32"/>
          <w:szCs w:val="32"/>
          <w:u w:val="single"/>
        </w:rPr>
        <w:t xml:space="preserve">   </w:t>
      </w:r>
      <w:r>
        <w:rPr>
          <w:rFonts w:hint="eastAsia" w:ascii="宋体" w:hAnsi="宋体" w:cs="宋体"/>
          <w:b/>
          <w:sz w:val="32"/>
          <w:szCs w:val="32"/>
        </w:rPr>
        <w:t>日</w:t>
      </w:r>
    </w:p>
    <w:p w14:paraId="516CE8EE">
      <w:r>
        <w:br w:type="page"/>
      </w:r>
    </w:p>
    <w:p w14:paraId="144F0182"/>
    <w:p w14:paraId="4AC8C3AE">
      <w:pPr>
        <w:jc w:val="center"/>
        <w:rPr>
          <w:rFonts w:ascii="宋体" w:hAnsi="宋体" w:cs="宋体"/>
          <w:b/>
          <w:sz w:val="36"/>
          <w:szCs w:val="36"/>
        </w:rPr>
      </w:pPr>
      <w:bookmarkStart w:id="0" w:name="_Toc506022756"/>
      <w:bookmarkStart w:id="1" w:name="_Toc424745344"/>
      <w:bookmarkStart w:id="2" w:name="_Toc27322"/>
      <w:bookmarkStart w:id="3" w:name="_Toc144974862"/>
      <w:bookmarkStart w:id="4" w:name="_Toc247527834"/>
      <w:bookmarkStart w:id="5" w:name="_Toc152045794"/>
      <w:bookmarkStart w:id="6" w:name="_Toc152042583"/>
      <w:bookmarkStart w:id="7" w:name="_Toc247514286"/>
      <w:r>
        <w:rPr>
          <w:rFonts w:hint="eastAsia" w:ascii="宋体" w:hAnsi="宋体" w:cs="宋体"/>
          <w:b/>
          <w:sz w:val="36"/>
          <w:szCs w:val="36"/>
        </w:rPr>
        <w:t>目    录</w:t>
      </w:r>
    </w:p>
    <w:p w14:paraId="4AC69AB3">
      <w:pPr>
        <w:rPr>
          <w:rFonts w:ascii="宋体" w:hAnsi="宋体" w:cs="宋体"/>
          <w:sz w:val="28"/>
          <w:szCs w:val="28"/>
        </w:rPr>
      </w:pPr>
    </w:p>
    <w:p w14:paraId="15679DF4">
      <w:pPr>
        <w:spacing w:line="360" w:lineRule="auto"/>
        <w:rPr>
          <w:rFonts w:ascii="宋体" w:hAnsi="宋体" w:cs="宋体"/>
        </w:rPr>
      </w:pPr>
      <w:r>
        <w:rPr>
          <w:rFonts w:hint="eastAsia" w:ascii="宋体" w:hAnsi="宋体" w:cs="宋体"/>
        </w:rPr>
        <w:t>一、报价表</w:t>
      </w:r>
    </w:p>
    <w:p w14:paraId="36280459">
      <w:pPr>
        <w:spacing w:line="360" w:lineRule="auto"/>
        <w:rPr>
          <w:rFonts w:ascii="宋体" w:hAnsi="宋体" w:cs="宋体"/>
        </w:rPr>
      </w:pPr>
      <w:r>
        <w:rPr>
          <w:rFonts w:hint="eastAsia" w:ascii="宋体" w:hAnsi="宋体" w:cs="宋体"/>
        </w:rPr>
        <w:t>二、法定代表人身份证明</w:t>
      </w:r>
    </w:p>
    <w:p w14:paraId="69B48DE5">
      <w:pPr>
        <w:spacing w:line="360" w:lineRule="auto"/>
        <w:rPr>
          <w:rFonts w:ascii="宋体" w:hAnsi="宋体" w:cs="宋体"/>
        </w:rPr>
      </w:pPr>
      <w:r>
        <w:rPr>
          <w:rFonts w:hint="eastAsia" w:ascii="宋体" w:hAnsi="宋体" w:cs="宋体"/>
        </w:rPr>
        <w:t>三、授权委托书</w:t>
      </w:r>
    </w:p>
    <w:p w14:paraId="32B37CF0">
      <w:pPr>
        <w:spacing w:line="360" w:lineRule="auto"/>
        <w:rPr>
          <w:rFonts w:ascii="宋体" w:hAnsi="宋体" w:cs="宋体"/>
        </w:rPr>
      </w:pPr>
      <w:r>
        <w:rPr>
          <w:rFonts w:hint="eastAsia" w:ascii="宋体" w:hAnsi="宋体" w:cs="宋体"/>
        </w:rPr>
        <w:t>四、投标保证金承诺</w:t>
      </w:r>
    </w:p>
    <w:p w14:paraId="2AC8C446">
      <w:pPr>
        <w:spacing w:line="360" w:lineRule="auto"/>
        <w:rPr>
          <w:rFonts w:ascii="宋体" w:hAnsi="宋体" w:cs="宋体"/>
        </w:rPr>
      </w:pPr>
      <w:r>
        <w:rPr>
          <w:rFonts w:hint="eastAsia" w:ascii="宋体" w:hAnsi="宋体" w:cs="宋体"/>
        </w:rPr>
        <w:t>五、承诺书</w:t>
      </w:r>
    </w:p>
    <w:p w14:paraId="4D4474F2">
      <w:pPr>
        <w:pStyle w:val="2"/>
        <w:ind w:firstLine="0" w:firstLineChars="0"/>
      </w:pPr>
      <w:r>
        <w:rPr>
          <w:rFonts w:hint="eastAsia" w:ascii="宋体" w:hAnsi="宋体" w:cs="宋体"/>
        </w:rPr>
        <w:t>六、资格审查资料</w:t>
      </w:r>
    </w:p>
    <w:p w14:paraId="5F61AC63">
      <w:pPr>
        <w:spacing w:line="360" w:lineRule="auto"/>
        <w:rPr>
          <w:rFonts w:ascii="宋体" w:hAnsi="宋体" w:cs="宋体"/>
        </w:rPr>
      </w:pPr>
      <w:r>
        <w:rPr>
          <w:rFonts w:hint="eastAsia" w:ascii="宋体" w:hAnsi="宋体" w:cs="宋体"/>
        </w:rPr>
        <w:t>七、其他材料</w:t>
      </w:r>
    </w:p>
    <w:p w14:paraId="2ACE9F1B">
      <w:pPr>
        <w:rPr>
          <w:rFonts w:ascii="宋体" w:hAnsi="宋体"/>
          <w:b/>
          <w:bCs/>
          <w:color w:val="000000"/>
          <w:sz w:val="30"/>
        </w:rPr>
      </w:pPr>
      <w:r>
        <w:rPr>
          <w:rFonts w:hint="eastAsia" w:ascii="宋体" w:hAnsi="宋体"/>
          <w:b/>
          <w:bCs/>
          <w:color w:val="000000"/>
          <w:sz w:val="30"/>
        </w:rPr>
        <w:br w:type="page"/>
      </w:r>
    </w:p>
    <w:p w14:paraId="38935428">
      <w:pPr>
        <w:spacing w:after="100" w:afterAutospacing="1"/>
        <w:jc w:val="center"/>
        <w:rPr>
          <w:rFonts w:ascii="宋体" w:hAnsi="宋体"/>
          <w:b/>
          <w:bCs/>
          <w:color w:val="000000"/>
          <w:sz w:val="30"/>
        </w:rPr>
      </w:pPr>
      <w:r>
        <w:rPr>
          <w:rFonts w:hint="eastAsia" w:ascii="宋体" w:hAnsi="宋体"/>
          <w:b/>
          <w:bCs/>
          <w:color w:val="000000"/>
          <w:sz w:val="30"/>
        </w:rPr>
        <w:t>一、报 价 表</w:t>
      </w:r>
    </w:p>
    <w:tbl>
      <w:tblPr>
        <w:tblStyle w:val="9"/>
        <w:tblW w:w="9708" w:type="dxa"/>
        <w:jc w:val="center"/>
        <w:tblLayout w:type="fixed"/>
        <w:tblCellMar>
          <w:top w:w="0" w:type="dxa"/>
          <w:left w:w="108" w:type="dxa"/>
          <w:bottom w:w="0" w:type="dxa"/>
          <w:right w:w="108" w:type="dxa"/>
        </w:tblCellMar>
      </w:tblPr>
      <w:tblGrid>
        <w:gridCol w:w="525"/>
        <w:gridCol w:w="2663"/>
        <w:gridCol w:w="6520"/>
      </w:tblGrid>
      <w:tr w14:paraId="1A0E4A6E">
        <w:tblPrEx>
          <w:tblCellMar>
            <w:top w:w="0" w:type="dxa"/>
            <w:left w:w="108" w:type="dxa"/>
            <w:bottom w:w="0" w:type="dxa"/>
            <w:right w:w="108" w:type="dxa"/>
          </w:tblCellMar>
        </w:tblPrEx>
        <w:trPr>
          <w:cantSplit/>
          <w:trHeight w:val="636" w:hRule="atLeast"/>
          <w:jc w:val="center"/>
        </w:trPr>
        <w:tc>
          <w:tcPr>
            <w:tcW w:w="525" w:type="dxa"/>
            <w:tcBorders>
              <w:top w:val="double" w:color="auto" w:sz="4" w:space="0"/>
              <w:left w:val="double" w:color="auto" w:sz="4" w:space="0"/>
              <w:bottom w:val="single" w:color="auto" w:sz="6" w:space="0"/>
              <w:right w:val="single" w:color="auto" w:sz="6" w:space="0"/>
            </w:tcBorders>
            <w:textDirection w:val="tbRlV"/>
            <w:vAlign w:val="center"/>
          </w:tcPr>
          <w:p w14:paraId="76B7D8DF">
            <w:pPr>
              <w:jc w:val="center"/>
              <w:rPr>
                <w:rFonts w:ascii="宋体" w:hAnsi="宋体"/>
                <w:color w:val="000000"/>
                <w:szCs w:val="21"/>
              </w:rPr>
            </w:pPr>
            <w:r>
              <w:rPr>
                <w:rFonts w:hint="eastAsia" w:ascii="宋体" w:hAnsi="宋体"/>
                <w:color w:val="000000"/>
                <w:szCs w:val="21"/>
                <w:lang w:val="zh-CN"/>
              </w:rPr>
              <w:t>序  号</w:t>
            </w:r>
          </w:p>
        </w:tc>
        <w:tc>
          <w:tcPr>
            <w:tcW w:w="2663" w:type="dxa"/>
            <w:tcBorders>
              <w:top w:val="double" w:color="auto" w:sz="4" w:space="0"/>
              <w:left w:val="single" w:color="auto" w:sz="6" w:space="0"/>
              <w:bottom w:val="single" w:color="auto" w:sz="6" w:space="0"/>
              <w:right w:val="single" w:color="auto" w:sz="6" w:space="0"/>
            </w:tcBorders>
            <w:vAlign w:val="center"/>
          </w:tcPr>
          <w:p w14:paraId="5595298F">
            <w:pPr>
              <w:jc w:val="center"/>
              <w:rPr>
                <w:rFonts w:ascii="宋体" w:hAnsi="宋体" w:cs="宋体"/>
                <w:color w:val="000000"/>
                <w:szCs w:val="21"/>
                <w:lang w:val="zh-CN"/>
              </w:rPr>
            </w:pPr>
            <w:r>
              <w:rPr>
                <w:rFonts w:hint="eastAsia" w:ascii="宋体" w:hAnsi="宋体" w:cs="宋体"/>
                <w:color w:val="000000"/>
                <w:szCs w:val="21"/>
                <w:lang w:val="zh-CN"/>
              </w:rPr>
              <w:t>工程项目名称</w:t>
            </w:r>
          </w:p>
        </w:tc>
        <w:tc>
          <w:tcPr>
            <w:tcW w:w="6520" w:type="dxa"/>
            <w:tcBorders>
              <w:top w:val="double" w:color="auto" w:sz="4" w:space="0"/>
              <w:left w:val="single" w:color="auto" w:sz="6" w:space="0"/>
              <w:bottom w:val="single" w:color="auto" w:sz="6" w:space="0"/>
              <w:right w:val="double" w:color="auto" w:sz="4" w:space="0"/>
            </w:tcBorders>
            <w:vAlign w:val="center"/>
          </w:tcPr>
          <w:p w14:paraId="7B15A1F9"/>
        </w:tc>
      </w:tr>
      <w:tr w14:paraId="3C602877">
        <w:tblPrEx>
          <w:tblCellMar>
            <w:top w:w="0" w:type="dxa"/>
            <w:left w:w="108" w:type="dxa"/>
            <w:bottom w:w="0" w:type="dxa"/>
            <w:right w:w="108" w:type="dxa"/>
          </w:tblCellMar>
        </w:tblPrEx>
        <w:trPr>
          <w:trHeight w:val="904" w:hRule="atLeast"/>
          <w:jc w:val="center"/>
        </w:trPr>
        <w:tc>
          <w:tcPr>
            <w:tcW w:w="525" w:type="dxa"/>
            <w:tcBorders>
              <w:top w:val="double" w:color="auto" w:sz="4" w:space="0"/>
              <w:left w:val="double" w:color="auto" w:sz="4" w:space="0"/>
              <w:bottom w:val="single" w:color="auto" w:sz="6" w:space="0"/>
              <w:right w:val="single" w:color="auto" w:sz="6" w:space="0"/>
            </w:tcBorders>
            <w:vAlign w:val="center"/>
          </w:tcPr>
          <w:p w14:paraId="373CA31A">
            <w:pPr>
              <w:autoSpaceDE w:val="0"/>
              <w:autoSpaceDN w:val="0"/>
              <w:adjustRightInd w:val="0"/>
              <w:spacing w:line="360" w:lineRule="atLeast"/>
              <w:jc w:val="center"/>
              <w:rPr>
                <w:rFonts w:ascii="宋体" w:hAnsi="宋体"/>
                <w:color w:val="000000"/>
                <w:szCs w:val="21"/>
                <w:lang w:val="zh-CN"/>
              </w:rPr>
            </w:pPr>
            <w:r>
              <w:rPr>
                <w:rFonts w:ascii="宋体" w:hAnsi="宋体"/>
                <w:color w:val="000000"/>
                <w:szCs w:val="21"/>
                <w:lang w:val="zh-CN"/>
              </w:rPr>
              <w:t>1</w:t>
            </w:r>
          </w:p>
        </w:tc>
        <w:tc>
          <w:tcPr>
            <w:tcW w:w="2663" w:type="dxa"/>
            <w:tcBorders>
              <w:top w:val="double" w:color="auto" w:sz="4" w:space="0"/>
              <w:left w:val="single" w:color="auto" w:sz="6" w:space="0"/>
              <w:bottom w:val="single" w:color="auto" w:sz="6" w:space="0"/>
              <w:right w:val="single" w:color="auto" w:sz="6" w:space="0"/>
            </w:tcBorders>
            <w:vAlign w:val="center"/>
          </w:tcPr>
          <w:p w14:paraId="50BA8D2D">
            <w:pPr>
              <w:autoSpaceDE w:val="0"/>
              <w:autoSpaceDN w:val="0"/>
              <w:adjustRightInd w:val="0"/>
              <w:spacing w:line="360" w:lineRule="atLeast"/>
              <w:jc w:val="center"/>
              <w:rPr>
                <w:rFonts w:ascii="宋体" w:hAnsi="宋体"/>
                <w:szCs w:val="21"/>
                <w:lang w:val="zh-CN"/>
              </w:rPr>
            </w:pPr>
            <w:r>
              <w:rPr>
                <w:rFonts w:hint="eastAsia" w:ascii="宋体" w:hAnsi="宋体"/>
                <w:szCs w:val="21"/>
                <w:lang w:val="zh-CN"/>
              </w:rPr>
              <w:t>投标人名称</w:t>
            </w:r>
          </w:p>
        </w:tc>
        <w:tc>
          <w:tcPr>
            <w:tcW w:w="6520" w:type="dxa"/>
            <w:tcBorders>
              <w:top w:val="double" w:color="auto" w:sz="4" w:space="0"/>
              <w:left w:val="single" w:color="auto" w:sz="6" w:space="0"/>
              <w:bottom w:val="single" w:color="auto" w:sz="6" w:space="0"/>
              <w:right w:val="double" w:color="auto" w:sz="4" w:space="0"/>
            </w:tcBorders>
            <w:vAlign w:val="center"/>
          </w:tcPr>
          <w:p w14:paraId="36F61909">
            <w:pPr>
              <w:autoSpaceDE w:val="0"/>
              <w:autoSpaceDN w:val="0"/>
              <w:adjustRightInd w:val="0"/>
              <w:spacing w:line="360" w:lineRule="atLeast"/>
              <w:rPr>
                <w:rFonts w:ascii="宋体" w:hAnsi="宋体"/>
                <w:szCs w:val="21"/>
              </w:rPr>
            </w:pPr>
          </w:p>
        </w:tc>
      </w:tr>
      <w:tr w14:paraId="14B01CCB">
        <w:tblPrEx>
          <w:tblCellMar>
            <w:top w:w="0" w:type="dxa"/>
            <w:left w:w="108" w:type="dxa"/>
            <w:bottom w:w="0" w:type="dxa"/>
            <w:right w:w="108" w:type="dxa"/>
          </w:tblCellMar>
        </w:tblPrEx>
        <w:trPr>
          <w:cantSplit/>
          <w:trHeight w:val="3011" w:hRule="atLeast"/>
          <w:jc w:val="center"/>
        </w:trPr>
        <w:tc>
          <w:tcPr>
            <w:tcW w:w="525" w:type="dxa"/>
            <w:tcBorders>
              <w:left w:val="double" w:color="auto" w:sz="4" w:space="0"/>
              <w:right w:val="single" w:color="auto" w:sz="6" w:space="0"/>
            </w:tcBorders>
            <w:vAlign w:val="center"/>
          </w:tcPr>
          <w:p w14:paraId="116C4F99">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2</w:t>
            </w:r>
          </w:p>
        </w:tc>
        <w:tc>
          <w:tcPr>
            <w:tcW w:w="2663" w:type="dxa"/>
            <w:tcBorders>
              <w:left w:val="single" w:color="auto" w:sz="6" w:space="0"/>
              <w:right w:val="single" w:color="auto" w:sz="6" w:space="0"/>
            </w:tcBorders>
            <w:vAlign w:val="center"/>
          </w:tcPr>
          <w:p w14:paraId="66C70574">
            <w:pPr>
              <w:autoSpaceDE w:val="0"/>
              <w:autoSpaceDN w:val="0"/>
              <w:adjustRightInd w:val="0"/>
              <w:spacing w:line="360" w:lineRule="atLeast"/>
              <w:jc w:val="center"/>
              <w:rPr>
                <w:rFonts w:ascii="宋体" w:hAnsi="宋体"/>
                <w:szCs w:val="21"/>
                <w:lang w:val="zh-CN"/>
              </w:rPr>
            </w:pPr>
            <w:r>
              <w:rPr>
                <w:rFonts w:hint="eastAsia" w:ascii="宋体" w:hAnsi="宋体"/>
                <w:szCs w:val="21"/>
                <w:lang w:val="zh-CN"/>
              </w:rPr>
              <w:t>投标报价</w:t>
            </w:r>
          </w:p>
        </w:tc>
        <w:tc>
          <w:tcPr>
            <w:tcW w:w="6520" w:type="dxa"/>
            <w:tcBorders>
              <w:top w:val="single" w:color="auto" w:sz="4" w:space="0"/>
              <w:left w:val="single" w:color="auto" w:sz="6" w:space="0"/>
              <w:right w:val="double" w:color="auto" w:sz="4" w:space="0"/>
            </w:tcBorders>
            <w:vAlign w:val="center"/>
          </w:tcPr>
          <w:p w14:paraId="6A917FA6">
            <w:pPr>
              <w:widowControl/>
              <w:spacing w:line="420" w:lineRule="atLeast"/>
              <w:ind w:firstLine="420" w:firstLineChars="200"/>
              <w:jc w:val="left"/>
              <w:rPr>
                <w:rFonts w:ascii="仿宋" w:hAnsi="仿宋" w:eastAsia="仿宋" w:cs="宋体"/>
                <w:sz w:val="28"/>
                <w:szCs w:val="28"/>
              </w:rPr>
            </w:pPr>
            <w:r>
              <w:rPr>
                <w:rFonts w:hint="eastAsia"/>
              </w:rPr>
              <w:t xml:space="preserve">   </w:t>
            </w:r>
            <w:r>
              <w:rPr>
                <w:rFonts w:ascii="仿宋" w:hAnsi="仿宋" w:eastAsia="仿宋" w:cs="宋体"/>
                <w:sz w:val="28"/>
                <w:szCs w:val="28"/>
                <w:u w:val="single"/>
              </w:rPr>
              <w:t xml:space="preserve">            </w:t>
            </w:r>
            <w:r>
              <w:rPr>
                <w:rFonts w:hint="eastAsia" w:ascii="宋体" w:hAnsi="宋体" w:eastAsia="宋体" w:cs="宋体"/>
                <w:sz w:val="21"/>
                <w:szCs w:val="21"/>
              </w:rPr>
              <w:t>元</w:t>
            </w:r>
            <w:r>
              <w:rPr>
                <w:rFonts w:hint="eastAsia" w:ascii="宋体" w:hAnsi="宋体" w:eastAsia="宋体" w:cs="宋体"/>
                <w:sz w:val="21"/>
                <w:szCs w:val="21"/>
                <w:lang w:val="en-US" w:eastAsia="zh-CN"/>
              </w:rPr>
              <w:t>/人/月</w:t>
            </w:r>
            <w:r>
              <w:rPr>
                <w:rFonts w:hint="eastAsia" w:ascii="宋体" w:hAnsi="宋体" w:eastAsia="宋体" w:cs="宋体"/>
                <w:sz w:val="21"/>
                <w:szCs w:val="21"/>
              </w:rPr>
              <w:t>。（</w:t>
            </w:r>
            <w:r>
              <w:rPr>
                <w:rFonts w:hint="eastAsia" w:ascii="宋体" w:hAnsi="宋体" w:eastAsia="宋体" w:cs="宋体"/>
                <w:kern w:val="0"/>
                <w:sz w:val="21"/>
                <w:szCs w:val="21"/>
                <w:lang w:bidi="ar"/>
              </w:rPr>
              <w:t>此费用含劳动纠纷等经济补偿金、</w:t>
            </w:r>
            <w:r>
              <w:rPr>
                <w:rFonts w:hint="eastAsia" w:ascii="宋体" w:hAnsi="宋体" w:eastAsia="宋体" w:cs="宋体"/>
                <w:kern w:val="0"/>
                <w:sz w:val="21"/>
                <w:szCs w:val="21"/>
                <w:lang w:val="en-US" w:eastAsia="zh-CN" w:bidi="ar"/>
              </w:rPr>
              <w:t>环境</w:t>
            </w:r>
            <w:r>
              <w:rPr>
                <w:rFonts w:hint="eastAsia" w:ascii="宋体" w:hAnsi="宋体" w:eastAsia="宋体" w:cs="宋体"/>
                <w:kern w:val="0"/>
                <w:sz w:val="21"/>
                <w:szCs w:val="21"/>
                <w:lang w:bidi="ar"/>
              </w:rPr>
              <w:t>服务等人员的装备器材（不含服装）及维护费、培训费、管理费、税金等）</w:t>
            </w:r>
          </w:p>
          <w:p w14:paraId="423DBE92">
            <w:pPr>
              <w:pStyle w:val="2"/>
              <w:ind w:firstLine="480"/>
              <w:jc w:val="left"/>
            </w:pPr>
            <w:r>
              <w:rPr>
                <w:rFonts w:hint="eastAsia"/>
                <w:color w:val="000000"/>
                <w:kern w:val="0"/>
                <w:sz w:val="24"/>
              </w:rPr>
              <w:t xml:space="preserve">  </w:t>
            </w:r>
          </w:p>
        </w:tc>
      </w:tr>
      <w:tr w14:paraId="6190B07F">
        <w:tblPrEx>
          <w:tblCellMar>
            <w:top w:w="0" w:type="dxa"/>
            <w:left w:w="108" w:type="dxa"/>
            <w:bottom w:w="0" w:type="dxa"/>
            <w:right w:w="108" w:type="dxa"/>
          </w:tblCellMar>
        </w:tblPrEx>
        <w:trPr>
          <w:trHeight w:val="668" w:hRule="atLeast"/>
          <w:jc w:val="center"/>
        </w:trPr>
        <w:tc>
          <w:tcPr>
            <w:tcW w:w="525" w:type="dxa"/>
            <w:tcBorders>
              <w:top w:val="single" w:color="auto" w:sz="6" w:space="0"/>
              <w:left w:val="double" w:color="auto" w:sz="4" w:space="0"/>
              <w:bottom w:val="double" w:color="auto" w:sz="4" w:space="0"/>
              <w:right w:val="single" w:color="auto" w:sz="6" w:space="0"/>
            </w:tcBorders>
            <w:vAlign w:val="center"/>
          </w:tcPr>
          <w:p w14:paraId="56A95F4E">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3</w:t>
            </w:r>
          </w:p>
        </w:tc>
        <w:tc>
          <w:tcPr>
            <w:tcW w:w="2663" w:type="dxa"/>
            <w:tcBorders>
              <w:top w:val="single" w:color="auto" w:sz="6" w:space="0"/>
              <w:left w:val="single" w:color="auto" w:sz="6" w:space="0"/>
              <w:bottom w:val="double" w:color="auto" w:sz="4" w:space="0"/>
              <w:right w:val="single" w:color="auto" w:sz="6" w:space="0"/>
            </w:tcBorders>
            <w:vAlign w:val="center"/>
          </w:tcPr>
          <w:p w14:paraId="4CF04BAD">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备</w:t>
            </w:r>
            <w:r>
              <w:rPr>
                <w:rFonts w:ascii="宋体" w:hAnsi="宋体"/>
                <w:color w:val="000000"/>
                <w:szCs w:val="21"/>
                <w:lang w:val="zh-CN"/>
              </w:rPr>
              <w:t xml:space="preserve">  </w:t>
            </w:r>
            <w:r>
              <w:rPr>
                <w:rFonts w:hint="eastAsia" w:ascii="宋体" w:hAnsi="宋体"/>
                <w:color w:val="000000"/>
                <w:szCs w:val="21"/>
                <w:lang w:val="zh-CN"/>
              </w:rPr>
              <w:t>注</w:t>
            </w:r>
          </w:p>
        </w:tc>
        <w:tc>
          <w:tcPr>
            <w:tcW w:w="6520" w:type="dxa"/>
            <w:tcBorders>
              <w:top w:val="single" w:color="auto" w:sz="6" w:space="0"/>
              <w:left w:val="single" w:color="auto" w:sz="6" w:space="0"/>
              <w:bottom w:val="double" w:color="auto" w:sz="4" w:space="0"/>
              <w:right w:val="double" w:color="auto" w:sz="4" w:space="0"/>
            </w:tcBorders>
          </w:tcPr>
          <w:p w14:paraId="22729BE1">
            <w:pPr>
              <w:pStyle w:val="2"/>
              <w:ind w:left="0" w:leftChars="0" w:firstLine="0" w:firstLineChars="0"/>
              <w:jc w:val="left"/>
              <w:rPr>
                <w:rFonts w:hint="eastAsia" w:ascii="宋体" w:hAnsi="宋体" w:eastAsia="宋体" w:cs="宋体"/>
                <w:sz w:val="21"/>
                <w:szCs w:val="21"/>
              </w:rPr>
            </w:pPr>
          </w:p>
          <w:p w14:paraId="255714A7">
            <w:pPr>
              <w:pStyle w:val="2"/>
              <w:ind w:left="0" w:leftChars="0" w:firstLine="0" w:firstLineChars="0"/>
              <w:jc w:val="left"/>
            </w:pPr>
            <w:r>
              <w:rPr>
                <w:rFonts w:hint="eastAsia" w:ascii="宋体" w:hAnsi="宋体" w:eastAsia="宋体" w:cs="宋体"/>
                <w:sz w:val="21"/>
                <w:szCs w:val="21"/>
              </w:rPr>
              <w:t>投标报价不能超过劳务服务费最高限价</w:t>
            </w:r>
            <w:r>
              <w:rPr>
                <w:rFonts w:hint="eastAsia" w:ascii="宋体" w:hAnsi="宋体" w:eastAsia="宋体" w:cs="宋体"/>
                <w:sz w:val="21"/>
                <w:szCs w:val="21"/>
                <w:lang w:val="en-US" w:eastAsia="zh-CN"/>
              </w:rPr>
              <w:t>280元/人/月</w:t>
            </w:r>
            <w:r>
              <w:rPr>
                <w:rFonts w:hint="eastAsia" w:ascii="宋体" w:hAnsi="宋体" w:eastAsia="宋体" w:cs="宋体"/>
                <w:sz w:val="21"/>
                <w:szCs w:val="21"/>
              </w:rPr>
              <w:t>，否则视为废标。</w:t>
            </w:r>
            <w:r>
              <w:rPr>
                <w:rFonts w:hint="eastAsia" w:ascii="宋体" w:hAnsi="宋体" w:eastAsia="宋体" w:cs="宋体"/>
                <w:kern w:val="0"/>
                <w:sz w:val="21"/>
                <w:szCs w:val="21"/>
                <w:lang w:bidi="ar"/>
              </w:rPr>
              <w:br w:type="textWrapping"/>
            </w:r>
          </w:p>
        </w:tc>
      </w:tr>
    </w:tbl>
    <w:p w14:paraId="4D6ED25D">
      <w:pPr>
        <w:spacing w:line="360" w:lineRule="auto"/>
        <w:ind w:firstLine="420" w:firstLineChars="200"/>
        <w:rPr>
          <w:rFonts w:ascii="宋体" w:hAnsi="宋体"/>
          <w:color w:val="000000"/>
          <w:szCs w:val="21"/>
        </w:rPr>
      </w:pPr>
    </w:p>
    <w:p w14:paraId="57085EEB">
      <w:pPr>
        <w:ind w:firstLine="420" w:firstLineChars="200"/>
        <w:rPr>
          <w:rFonts w:ascii="宋体" w:hAnsi="宋体"/>
          <w:color w:val="000000"/>
          <w:szCs w:val="21"/>
          <w:u w:val="single"/>
        </w:rPr>
      </w:pPr>
      <w:r>
        <w:rPr>
          <w:rFonts w:hint="eastAsia" w:ascii="宋体" w:hAnsi="宋体"/>
          <w:color w:val="000000"/>
          <w:szCs w:val="21"/>
        </w:rPr>
        <w:t>投</w:t>
      </w:r>
      <w:r>
        <w:rPr>
          <w:rFonts w:hint="eastAsia" w:ascii="宋体" w:hAnsi="宋体" w:cs="宋体"/>
          <w:color w:val="000000"/>
          <w:szCs w:val="21"/>
        </w:rPr>
        <w:t>标</w:t>
      </w:r>
      <w:r>
        <w:rPr>
          <w:rFonts w:hint="eastAsia" w:ascii="宋体" w:hAnsi="宋体"/>
          <w:color w:val="000000"/>
          <w:szCs w:val="21"/>
        </w:rPr>
        <w:t>人：</w:t>
      </w:r>
      <w:r>
        <w:rPr>
          <w:rFonts w:hint="eastAsia" w:ascii="宋体" w:hAnsi="宋体"/>
          <w:color w:val="000000"/>
          <w:szCs w:val="21"/>
          <w:u w:val="single"/>
        </w:rPr>
        <w:t xml:space="preserve">                                     （全称、签章）  </w:t>
      </w:r>
    </w:p>
    <w:p w14:paraId="4AE7A78D">
      <w:pPr>
        <w:ind w:firstLine="420" w:firstLineChars="200"/>
        <w:rPr>
          <w:rFonts w:ascii="宋体" w:hAnsi="宋体"/>
          <w:color w:val="000000"/>
          <w:szCs w:val="21"/>
          <w:u w:val="single"/>
        </w:rPr>
      </w:pPr>
    </w:p>
    <w:p w14:paraId="3CE20081">
      <w:pPr>
        <w:ind w:firstLine="420" w:firstLineChars="200"/>
        <w:rPr>
          <w:rFonts w:ascii="宋体" w:hAnsi="宋体"/>
          <w:color w:val="000000"/>
          <w:szCs w:val="21"/>
        </w:rPr>
      </w:pPr>
    </w:p>
    <w:p w14:paraId="0344D000">
      <w:pPr>
        <w:ind w:firstLine="420" w:firstLineChars="200"/>
        <w:rPr>
          <w:rFonts w:ascii="宋体" w:hAnsi="宋体"/>
          <w:color w:val="000000"/>
          <w:szCs w:val="21"/>
          <w:u w:val="single"/>
        </w:rPr>
      </w:pPr>
      <w:r>
        <w:rPr>
          <w:rFonts w:hint="eastAsia" w:ascii="宋体" w:hAnsi="宋体"/>
          <w:color w:val="000000"/>
          <w:szCs w:val="21"/>
        </w:rPr>
        <w:t>法定代表人或授</w:t>
      </w:r>
      <w:r>
        <w:rPr>
          <w:rFonts w:hint="eastAsia" w:ascii="宋体" w:hAnsi="宋体" w:cs="宋体"/>
          <w:color w:val="000000"/>
          <w:szCs w:val="21"/>
        </w:rPr>
        <w:t>权</w:t>
      </w:r>
      <w:r>
        <w:rPr>
          <w:rFonts w:hint="eastAsia" w:ascii="宋体" w:hAnsi="宋体"/>
          <w:color w:val="000000"/>
          <w:szCs w:val="21"/>
        </w:rPr>
        <w:t>委托人：</w:t>
      </w:r>
      <w:r>
        <w:rPr>
          <w:rFonts w:hint="eastAsia" w:ascii="宋体" w:hAnsi="宋体"/>
          <w:color w:val="000000"/>
          <w:szCs w:val="21"/>
          <w:u w:val="single"/>
        </w:rPr>
        <w:t xml:space="preserve">                   （盖章或签字）    </w:t>
      </w:r>
    </w:p>
    <w:p w14:paraId="62E04589">
      <w:pPr>
        <w:ind w:firstLine="420" w:firstLineChars="200"/>
        <w:rPr>
          <w:rFonts w:ascii="宋体" w:hAnsi="宋体" w:cs="宋体"/>
          <w:color w:val="000000"/>
          <w:szCs w:val="21"/>
        </w:rPr>
      </w:pPr>
    </w:p>
    <w:p w14:paraId="2703238B">
      <w:pPr>
        <w:ind w:firstLine="420" w:firstLineChars="200"/>
        <w:rPr>
          <w:rFonts w:ascii="宋体" w:hAnsi="宋体" w:cs="宋体"/>
          <w:color w:val="000000"/>
          <w:szCs w:val="21"/>
        </w:rPr>
      </w:pPr>
      <w:r>
        <w:rPr>
          <w:rFonts w:hint="eastAsia" w:ascii="宋体" w:hAnsi="宋体" w:cs="宋体"/>
          <w:color w:val="000000"/>
          <w:szCs w:val="21"/>
        </w:rPr>
        <w:t>日期：   年   月   日</w:t>
      </w:r>
    </w:p>
    <w:p w14:paraId="35D08C3B">
      <w:pPr>
        <w:pStyle w:val="2"/>
        <w:ind w:firstLine="0" w:firstLineChars="0"/>
      </w:pPr>
      <w:r>
        <w:br w:type="page"/>
      </w:r>
    </w:p>
    <w:p w14:paraId="4F991925"/>
    <w:p w14:paraId="14903011">
      <w:pPr>
        <w:spacing w:after="100" w:afterAutospacing="1"/>
        <w:jc w:val="center"/>
        <w:rPr>
          <w:rFonts w:hint="eastAsia" w:ascii="宋体" w:hAnsi="宋体"/>
          <w:b/>
          <w:bCs/>
          <w:color w:val="000000"/>
          <w:sz w:val="30"/>
        </w:rPr>
      </w:pPr>
      <w:bookmarkStart w:id="8" w:name="_Toc478456915"/>
      <w:bookmarkStart w:id="9" w:name="_Toc300678570"/>
      <w:r>
        <w:rPr>
          <w:rFonts w:hint="eastAsia" w:ascii="宋体" w:hAnsi="宋体"/>
          <w:b/>
          <w:bCs/>
          <w:color w:val="000000"/>
          <w:sz w:val="30"/>
        </w:rPr>
        <w:t>二、法定代表人身份证明</w:t>
      </w:r>
      <w:bookmarkEnd w:id="8"/>
      <w:bookmarkEnd w:id="9"/>
    </w:p>
    <w:p w14:paraId="152B18F7">
      <w:pPr>
        <w:widowControl/>
        <w:spacing w:line="400" w:lineRule="atLeast"/>
        <w:rPr>
          <w:kern w:val="0"/>
          <w:szCs w:val="21"/>
        </w:rPr>
      </w:pPr>
    </w:p>
    <w:p w14:paraId="1673106F">
      <w:pPr>
        <w:widowControl/>
        <w:topLinePunct/>
        <w:spacing w:line="600" w:lineRule="atLeast"/>
        <w:ind w:firstLine="420"/>
        <w:rPr>
          <w:rFonts w:ascii="宋体"/>
          <w:kern w:val="0"/>
          <w:szCs w:val="21"/>
          <w:u w:val="single"/>
        </w:rPr>
      </w:pPr>
      <w:r>
        <w:rPr>
          <w:rFonts w:hint="eastAsia" w:ascii="宋体" w:hAnsi="宋体"/>
          <w:kern w:val="0"/>
          <w:szCs w:val="21"/>
        </w:rPr>
        <w:t>投标人名称：</w:t>
      </w:r>
    </w:p>
    <w:p w14:paraId="73E255D2">
      <w:pPr>
        <w:widowControl/>
        <w:topLinePunct/>
        <w:spacing w:line="600" w:lineRule="atLeast"/>
        <w:ind w:firstLine="420"/>
        <w:rPr>
          <w:rFonts w:ascii="宋体"/>
          <w:kern w:val="0"/>
          <w:szCs w:val="21"/>
        </w:rPr>
      </w:pPr>
      <w:r>
        <w:rPr>
          <w:rFonts w:hint="eastAsia" w:ascii="宋体" w:hAnsi="宋体"/>
          <w:kern w:val="0"/>
          <w:szCs w:val="21"/>
        </w:rPr>
        <w:t>单位性质：</w:t>
      </w:r>
    </w:p>
    <w:p w14:paraId="6972D27F">
      <w:pPr>
        <w:widowControl/>
        <w:topLinePunct/>
        <w:spacing w:line="600" w:lineRule="atLeast"/>
        <w:ind w:firstLine="420"/>
        <w:rPr>
          <w:rFonts w:ascii="宋体"/>
          <w:kern w:val="0"/>
          <w:szCs w:val="21"/>
        </w:rPr>
      </w:pPr>
      <w:r>
        <w:rPr>
          <w:rFonts w:hint="eastAsia" w:ascii="宋体" w:hAnsi="宋体"/>
          <w:kern w:val="0"/>
          <w:szCs w:val="21"/>
        </w:rPr>
        <w:t>成立时间：年   月   日</w:t>
      </w:r>
    </w:p>
    <w:p w14:paraId="56507066">
      <w:pPr>
        <w:widowControl/>
        <w:topLinePunct/>
        <w:spacing w:line="600" w:lineRule="atLeast"/>
        <w:ind w:firstLine="420"/>
        <w:rPr>
          <w:rFonts w:ascii="宋体"/>
          <w:kern w:val="0"/>
          <w:szCs w:val="21"/>
        </w:rPr>
      </w:pPr>
      <w:r>
        <w:rPr>
          <w:rFonts w:hint="eastAsia" w:ascii="宋体" w:hAnsi="宋体"/>
          <w:kern w:val="0"/>
          <w:szCs w:val="21"/>
        </w:rPr>
        <w:t>经营期限：</w:t>
      </w:r>
    </w:p>
    <w:p w14:paraId="558E0A66">
      <w:pPr>
        <w:widowControl/>
        <w:topLinePunct/>
        <w:spacing w:line="600" w:lineRule="atLeast"/>
        <w:ind w:firstLine="420"/>
        <w:rPr>
          <w:rFonts w:ascii="宋体"/>
          <w:kern w:val="0"/>
          <w:szCs w:val="21"/>
          <w:u w:val="single"/>
        </w:rPr>
      </w:pPr>
      <w:r>
        <w:rPr>
          <w:rFonts w:hint="eastAsia" w:ascii="宋体" w:hAnsi="宋体"/>
          <w:kern w:val="0"/>
          <w:szCs w:val="21"/>
        </w:rPr>
        <w:t>姓名：</w:t>
      </w:r>
      <w:r>
        <w:rPr>
          <w:rFonts w:hint="eastAsia" w:ascii="宋体" w:hAnsi="宋体"/>
          <w:kern w:val="0"/>
          <w:szCs w:val="21"/>
          <w:lang w:val="en-US" w:eastAsia="zh-CN"/>
        </w:rPr>
        <w:t xml:space="preserve">   </w:t>
      </w:r>
      <w:r>
        <w:rPr>
          <w:rFonts w:hint="eastAsia" w:ascii="宋体" w:hAnsi="宋体"/>
          <w:kern w:val="0"/>
          <w:szCs w:val="21"/>
        </w:rPr>
        <w:t>性别：</w:t>
      </w:r>
      <w:r>
        <w:rPr>
          <w:rFonts w:hint="eastAsia" w:ascii="宋体" w:hAnsi="宋体"/>
          <w:kern w:val="0"/>
          <w:szCs w:val="21"/>
          <w:lang w:val="en-US" w:eastAsia="zh-CN"/>
        </w:rPr>
        <w:t xml:space="preserve">   </w:t>
      </w:r>
      <w:r>
        <w:rPr>
          <w:rFonts w:hint="eastAsia" w:ascii="宋体" w:hAnsi="宋体"/>
          <w:kern w:val="0"/>
          <w:szCs w:val="21"/>
        </w:rPr>
        <w:t>年龄：</w:t>
      </w:r>
      <w:r>
        <w:rPr>
          <w:rFonts w:hint="eastAsia" w:ascii="宋体" w:hAnsi="宋体"/>
          <w:kern w:val="0"/>
          <w:szCs w:val="21"/>
          <w:lang w:val="en-US" w:eastAsia="zh-CN"/>
        </w:rPr>
        <w:t xml:space="preserve">   </w:t>
      </w:r>
      <w:r>
        <w:rPr>
          <w:rFonts w:hint="eastAsia" w:ascii="宋体" w:hAnsi="宋体"/>
          <w:kern w:val="0"/>
          <w:szCs w:val="21"/>
        </w:rPr>
        <w:t>职务：</w:t>
      </w:r>
    </w:p>
    <w:p w14:paraId="1A7E35D7">
      <w:pPr>
        <w:widowControl/>
        <w:topLinePunct/>
        <w:spacing w:line="600" w:lineRule="atLeast"/>
        <w:ind w:firstLine="420"/>
        <w:rPr>
          <w:rFonts w:ascii="宋体"/>
          <w:kern w:val="0"/>
          <w:szCs w:val="21"/>
        </w:rPr>
      </w:pPr>
      <w:r>
        <w:rPr>
          <w:rFonts w:hint="eastAsia" w:ascii="宋体" w:hAnsi="宋体"/>
          <w:kern w:val="0"/>
          <w:szCs w:val="21"/>
        </w:rPr>
        <w:t>系（投标人名称）的法定代表人。</w:t>
      </w:r>
    </w:p>
    <w:p w14:paraId="7130447F">
      <w:pPr>
        <w:widowControl/>
        <w:topLinePunct/>
        <w:spacing w:line="600" w:lineRule="atLeast"/>
        <w:ind w:firstLine="420"/>
        <w:rPr>
          <w:rFonts w:ascii="宋体"/>
          <w:kern w:val="0"/>
          <w:szCs w:val="21"/>
        </w:rPr>
      </w:pPr>
      <w:r>
        <w:rPr>
          <w:rFonts w:ascii="宋体" w:hAnsi="宋体"/>
          <w:kern w:val="0"/>
          <w:szCs w:val="21"/>
        </w:rPr>
        <w:t xml:space="preserve">    </w:t>
      </w:r>
      <w:r>
        <w:rPr>
          <w:rFonts w:hint="eastAsia" w:ascii="宋体" w:hAnsi="宋体"/>
          <w:kern w:val="0"/>
          <w:szCs w:val="21"/>
        </w:rPr>
        <w:t>特此证明。</w:t>
      </w:r>
    </w:p>
    <w:p w14:paraId="4DCABC33">
      <w:pPr>
        <w:widowControl/>
        <w:topLinePunct/>
        <w:spacing w:line="440" w:lineRule="atLeast"/>
        <w:rPr>
          <w:rFonts w:ascii="宋体"/>
          <w:kern w:val="0"/>
          <w:szCs w:val="21"/>
        </w:rPr>
      </w:pPr>
    </w:p>
    <w:p w14:paraId="2A3612FB">
      <w:pPr>
        <w:widowControl/>
        <w:topLinePunct/>
        <w:spacing w:line="460" w:lineRule="atLeast"/>
        <w:ind w:firstLine="420" w:firstLineChars="200"/>
        <w:rPr>
          <w:rFonts w:ascii="宋体"/>
          <w:kern w:val="0"/>
          <w:szCs w:val="21"/>
        </w:rPr>
      </w:pPr>
      <w:r>
        <w:rPr>
          <w:rFonts w:hint="eastAsia" w:ascii="宋体" w:hAnsi="宋体"/>
          <w:kern w:val="0"/>
          <w:szCs w:val="21"/>
        </w:rPr>
        <w:t>附：法定代表人身份证明</w:t>
      </w:r>
    </w:p>
    <w:p w14:paraId="1593C03D">
      <w:pPr>
        <w:widowControl/>
        <w:topLinePunct/>
        <w:spacing w:line="440" w:lineRule="atLeast"/>
        <w:ind w:firstLine="610"/>
        <w:rPr>
          <w:kern w:val="0"/>
          <w:szCs w:val="21"/>
        </w:rPr>
      </w:pPr>
    </w:p>
    <w:p w14:paraId="6B60041E">
      <w:pPr>
        <w:widowControl/>
        <w:topLinePunct/>
        <w:spacing w:line="440" w:lineRule="atLeast"/>
        <w:ind w:firstLine="610"/>
        <w:rPr>
          <w:kern w:val="0"/>
          <w:szCs w:val="21"/>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5F8FB2E6">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14:paraId="159BF7F0">
            <w:pPr>
              <w:snapToGrid w:val="0"/>
              <w:spacing w:line="360" w:lineRule="auto"/>
              <w:jc w:val="center"/>
              <w:rPr>
                <w:rFonts w:ascii="宋体"/>
                <w:szCs w:val="21"/>
              </w:rPr>
            </w:pPr>
            <w:r>
              <w:rPr>
                <w:rFonts w:hint="eastAsia" w:ascii="宋体" w:hAnsi="宋体"/>
                <w:szCs w:val="21"/>
              </w:rPr>
              <w:t>法定代表人二代身份证复印件（正面）</w:t>
            </w:r>
          </w:p>
        </w:tc>
        <w:tc>
          <w:tcPr>
            <w:tcW w:w="4047" w:type="dxa"/>
            <w:tcBorders>
              <w:top w:val="single" w:color="auto" w:sz="12" w:space="0"/>
              <w:bottom w:val="single" w:color="auto" w:sz="12" w:space="0"/>
            </w:tcBorders>
            <w:vAlign w:val="center"/>
          </w:tcPr>
          <w:p w14:paraId="4313ED1D">
            <w:pPr>
              <w:snapToGrid w:val="0"/>
              <w:spacing w:line="360" w:lineRule="auto"/>
              <w:jc w:val="center"/>
              <w:rPr>
                <w:rFonts w:ascii="宋体"/>
                <w:szCs w:val="21"/>
              </w:rPr>
            </w:pPr>
            <w:r>
              <w:rPr>
                <w:rFonts w:hint="eastAsia" w:ascii="宋体" w:hAnsi="宋体"/>
                <w:szCs w:val="21"/>
              </w:rPr>
              <w:t>法定代表人二代身份证复印件（反面）</w:t>
            </w:r>
          </w:p>
        </w:tc>
      </w:tr>
    </w:tbl>
    <w:p w14:paraId="57FB0BF5">
      <w:pPr>
        <w:widowControl/>
        <w:topLinePunct/>
        <w:spacing w:line="440" w:lineRule="atLeast"/>
        <w:ind w:firstLine="2879"/>
        <w:rPr>
          <w:kern w:val="0"/>
          <w:szCs w:val="21"/>
        </w:rPr>
      </w:pPr>
    </w:p>
    <w:p w14:paraId="2CDFD27D">
      <w:pPr>
        <w:widowControl/>
        <w:topLinePunct/>
        <w:spacing w:line="440" w:lineRule="atLeast"/>
        <w:rPr>
          <w:rFonts w:ascii="宋体"/>
          <w:kern w:val="0"/>
          <w:szCs w:val="21"/>
        </w:rPr>
      </w:pPr>
    </w:p>
    <w:p w14:paraId="01C825F1">
      <w:pPr>
        <w:widowControl/>
        <w:topLinePunct/>
        <w:spacing w:line="440" w:lineRule="atLeast"/>
        <w:rPr>
          <w:rFonts w:ascii="宋体"/>
          <w:kern w:val="0"/>
          <w:szCs w:val="21"/>
        </w:rPr>
      </w:pPr>
      <w:r>
        <w:rPr>
          <w:rFonts w:ascii="宋体" w:hAnsi="宋体"/>
          <w:kern w:val="0"/>
          <w:szCs w:val="21"/>
        </w:rPr>
        <w:t xml:space="preserve">                             </w:t>
      </w:r>
      <w:r>
        <w:rPr>
          <w:rFonts w:hint="eastAsia" w:ascii="宋体" w:hAnsi="宋体"/>
          <w:kern w:val="0"/>
          <w:szCs w:val="21"/>
        </w:rPr>
        <w:t>投标人：（盖单位章）</w:t>
      </w:r>
    </w:p>
    <w:p w14:paraId="7E8F38A9">
      <w:pPr>
        <w:widowControl/>
        <w:topLinePunct/>
        <w:spacing w:line="440" w:lineRule="atLeast"/>
        <w:rPr>
          <w:rFonts w:ascii="宋体"/>
          <w:kern w:val="0"/>
          <w:szCs w:val="21"/>
        </w:rPr>
      </w:pPr>
    </w:p>
    <w:p w14:paraId="09C1536E">
      <w:pPr>
        <w:widowControl/>
        <w:topLinePunct/>
        <w:spacing w:line="440" w:lineRule="atLeast"/>
        <w:ind w:firstLine="3150" w:firstLineChars="1500"/>
        <w:rPr>
          <w:rFonts w:ascii="宋体"/>
          <w:kern w:val="0"/>
          <w:szCs w:val="21"/>
        </w:rPr>
      </w:pPr>
      <w:r>
        <w:rPr>
          <w:rFonts w:hint="eastAsia" w:ascii="宋体" w:hAnsi="宋体"/>
          <w:kern w:val="0"/>
          <w:szCs w:val="21"/>
        </w:rPr>
        <w:t>年</w:t>
      </w:r>
      <w:r>
        <w:rPr>
          <w:rFonts w:hint="eastAsia" w:ascii="宋体" w:hAnsi="宋体"/>
          <w:kern w:val="0"/>
          <w:szCs w:val="21"/>
          <w:lang w:val="en-US" w:eastAsia="zh-CN"/>
        </w:rPr>
        <w:t xml:space="preserve">   </w:t>
      </w:r>
      <w:r>
        <w:rPr>
          <w:rFonts w:hint="eastAsia" w:ascii="宋体" w:hAnsi="宋体"/>
          <w:kern w:val="0"/>
          <w:szCs w:val="21"/>
        </w:rPr>
        <w:t>月</w:t>
      </w:r>
      <w:r>
        <w:rPr>
          <w:rFonts w:hint="eastAsia" w:ascii="宋体" w:hAnsi="宋体"/>
          <w:kern w:val="0"/>
          <w:szCs w:val="21"/>
          <w:lang w:val="en-US" w:eastAsia="zh-CN"/>
        </w:rPr>
        <w:t xml:space="preserve">   </w:t>
      </w:r>
      <w:r>
        <w:rPr>
          <w:rFonts w:hint="eastAsia" w:ascii="宋体" w:hAnsi="宋体"/>
          <w:kern w:val="0"/>
          <w:szCs w:val="21"/>
        </w:rPr>
        <w:t>日</w:t>
      </w:r>
      <w:bookmarkStart w:id="10" w:name="_Toc300678571"/>
    </w:p>
    <w:p w14:paraId="2B1BBEE8">
      <w:pPr>
        <w:widowControl/>
        <w:topLinePunct/>
        <w:spacing w:line="440" w:lineRule="atLeast"/>
        <w:rPr>
          <w:rFonts w:ascii="宋体"/>
          <w:kern w:val="0"/>
          <w:szCs w:val="21"/>
        </w:rPr>
      </w:pPr>
    </w:p>
    <w:p w14:paraId="48D46181">
      <w:pPr>
        <w:widowControl/>
        <w:topLinePunct/>
        <w:spacing w:line="440" w:lineRule="atLeast"/>
        <w:jc w:val="left"/>
        <w:rPr>
          <w:rFonts w:ascii="宋体" w:hAnsi="宋体" w:cs="宋体"/>
          <w:kern w:val="0"/>
        </w:rPr>
      </w:pPr>
      <w:r>
        <w:rPr>
          <w:rFonts w:hint="eastAsia" w:ascii="宋体" w:hAnsi="宋体" w:cs="宋体"/>
          <w:kern w:val="0"/>
        </w:rPr>
        <w:t>备注：请另准备本法定代表人身份证明原件一份，开标会时单独提交。</w:t>
      </w:r>
    </w:p>
    <w:p w14:paraId="0F1B71E4">
      <w:pPr>
        <w:widowControl/>
        <w:topLinePunct/>
        <w:spacing w:line="440" w:lineRule="atLeast"/>
        <w:rPr>
          <w:kern w:val="0"/>
          <w:szCs w:val="21"/>
        </w:rPr>
      </w:pPr>
    </w:p>
    <w:p w14:paraId="226F5268">
      <w:pPr>
        <w:pStyle w:val="3"/>
        <w:jc w:val="center"/>
        <w:rPr>
          <w:rFonts w:hint="eastAsia" w:ascii="宋体" w:hAnsi="宋体" w:eastAsia="宋体" w:cs="Times New Roman"/>
          <w:b/>
          <w:bCs/>
          <w:color w:val="000000"/>
          <w:kern w:val="2"/>
          <w:sz w:val="30"/>
          <w:szCs w:val="24"/>
          <w:lang w:val="en-US" w:eastAsia="zh-CN" w:bidi="ar-SA"/>
        </w:rPr>
      </w:pPr>
      <w:bookmarkStart w:id="11" w:name="_Toc478456916"/>
      <w:r>
        <w:rPr>
          <w:rFonts w:hint="eastAsia" w:ascii="宋体" w:hAnsi="宋体" w:eastAsia="宋体" w:cs="Times New Roman"/>
          <w:b/>
          <w:bCs/>
          <w:color w:val="000000"/>
          <w:kern w:val="2"/>
          <w:sz w:val="30"/>
          <w:szCs w:val="24"/>
          <w:lang w:val="en-US" w:eastAsia="zh-CN" w:bidi="ar-SA"/>
        </w:rPr>
        <w:t>三、授权委托书</w:t>
      </w:r>
      <w:bookmarkEnd w:id="10"/>
      <w:bookmarkEnd w:id="11"/>
    </w:p>
    <w:p w14:paraId="53E45063">
      <w:pPr>
        <w:widowControl/>
        <w:topLinePunct/>
        <w:spacing w:line="460" w:lineRule="atLeast"/>
        <w:ind w:firstLine="420" w:firstLineChars="200"/>
        <w:rPr>
          <w:kern w:val="0"/>
          <w:szCs w:val="21"/>
        </w:rPr>
      </w:pPr>
      <w:r>
        <w:rPr>
          <w:rFonts w:hint="eastAsia"/>
          <w:kern w:val="0"/>
          <w:szCs w:val="21"/>
        </w:rPr>
        <w:t>本人（姓名）系（投标人名称）的法定代表人，现委托（姓名）为我方代理人。代理人根据授权，以我方名义签署、澄清、说明、补正、递交、撤回、修改（项目名称）施工</w:t>
      </w:r>
      <w:r>
        <w:rPr>
          <w:rFonts w:hint="eastAsia" w:ascii="宋体" w:hAnsi="宋体"/>
          <w:kern w:val="0"/>
          <w:szCs w:val="21"/>
        </w:rPr>
        <w:t>招标</w:t>
      </w:r>
      <w:r>
        <w:rPr>
          <w:rFonts w:hint="eastAsia"/>
          <w:kern w:val="0"/>
          <w:szCs w:val="21"/>
        </w:rPr>
        <w:t>投标文件，其法律后果由我方承担。</w:t>
      </w:r>
    </w:p>
    <w:p w14:paraId="33F81207">
      <w:pPr>
        <w:widowControl/>
        <w:topLinePunct/>
        <w:spacing w:line="460" w:lineRule="atLeast"/>
        <w:ind w:firstLine="420" w:firstLineChars="200"/>
        <w:rPr>
          <w:kern w:val="0"/>
          <w:szCs w:val="21"/>
          <w:u w:val="single"/>
        </w:rPr>
      </w:pPr>
      <w:r>
        <w:rPr>
          <w:rFonts w:hint="eastAsia"/>
          <w:kern w:val="0"/>
          <w:szCs w:val="21"/>
        </w:rPr>
        <w:t>委托期限：</w:t>
      </w:r>
      <w:r>
        <w:rPr>
          <w:rFonts w:hint="eastAsia" w:ascii="宋体" w:hAnsi="宋体"/>
          <w:kern w:val="0"/>
          <w:szCs w:val="21"/>
        </w:rPr>
        <w:t>。</w:t>
      </w:r>
    </w:p>
    <w:p w14:paraId="1F766A2C">
      <w:pPr>
        <w:widowControl/>
        <w:topLinePunct/>
        <w:spacing w:line="460" w:lineRule="atLeast"/>
        <w:ind w:firstLine="420" w:firstLineChars="200"/>
        <w:rPr>
          <w:rFonts w:ascii="宋体"/>
          <w:kern w:val="0"/>
          <w:szCs w:val="21"/>
        </w:rPr>
      </w:pPr>
      <w:r>
        <w:rPr>
          <w:rFonts w:hint="eastAsia"/>
          <w:kern w:val="0"/>
          <w:szCs w:val="21"/>
        </w:rPr>
        <w:t>代理人无转委托权。</w:t>
      </w:r>
    </w:p>
    <w:p w14:paraId="131FC5F2">
      <w:pPr>
        <w:widowControl/>
        <w:topLinePunct/>
        <w:spacing w:line="440" w:lineRule="atLeast"/>
        <w:ind w:firstLine="420" w:firstLineChars="200"/>
        <w:rPr>
          <w:kern w:val="0"/>
          <w:szCs w:val="21"/>
        </w:rPr>
      </w:pPr>
      <w:r>
        <w:rPr>
          <w:rFonts w:hint="eastAsia" w:ascii="宋体" w:hAnsi="宋体"/>
          <w:kern w:val="0"/>
          <w:szCs w:val="21"/>
        </w:rPr>
        <w:t>附：法定代表人及委托代理人身份证明</w:t>
      </w: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0A0A983C">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14:paraId="76C2B420">
            <w:pPr>
              <w:snapToGrid w:val="0"/>
              <w:spacing w:line="360" w:lineRule="auto"/>
              <w:jc w:val="center"/>
              <w:rPr>
                <w:rFonts w:ascii="宋体"/>
                <w:szCs w:val="21"/>
              </w:rPr>
            </w:pPr>
            <w:r>
              <w:rPr>
                <w:rFonts w:hint="eastAsia" w:ascii="宋体" w:hAnsi="宋体"/>
                <w:szCs w:val="21"/>
              </w:rPr>
              <w:t>法定代表人二代身份证复印件（正面）</w:t>
            </w:r>
          </w:p>
        </w:tc>
        <w:tc>
          <w:tcPr>
            <w:tcW w:w="4047" w:type="dxa"/>
            <w:tcBorders>
              <w:top w:val="single" w:color="auto" w:sz="12" w:space="0"/>
              <w:bottom w:val="single" w:color="auto" w:sz="12" w:space="0"/>
            </w:tcBorders>
            <w:vAlign w:val="center"/>
          </w:tcPr>
          <w:p w14:paraId="5343B088">
            <w:pPr>
              <w:snapToGrid w:val="0"/>
              <w:spacing w:line="360" w:lineRule="auto"/>
              <w:jc w:val="center"/>
              <w:rPr>
                <w:rFonts w:ascii="宋体"/>
                <w:szCs w:val="21"/>
              </w:rPr>
            </w:pPr>
            <w:r>
              <w:rPr>
                <w:rFonts w:hint="eastAsia" w:ascii="宋体" w:hAnsi="宋体"/>
                <w:szCs w:val="21"/>
              </w:rPr>
              <w:t>法定代表人二代身份证复印件（反面）</w:t>
            </w:r>
          </w:p>
        </w:tc>
      </w:tr>
    </w:tbl>
    <w:p w14:paraId="759428F3">
      <w:pPr>
        <w:widowControl/>
        <w:topLinePunct/>
        <w:spacing w:line="440" w:lineRule="atLeast"/>
        <w:ind w:firstLine="610"/>
        <w:rPr>
          <w:kern w:val="0"/>
          <w:szCs w:val="21"/>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74DB0965">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PrEx>
        <w:trPr>
          <w:trHeight w:val="2526" w:hRule="atLeast"/>
        </w:trPr>
        <w:tc>
          <w:tcPr>
            <w:tcW w:w="4260" w:type="dxa"/>
            <w:tcBorders>
              <w:top w:val="single" w:color="auto" w:sz="12" w:space="0"/>
              <w:bottom w:val="single" w:color="auto" w:sz="12" w:space="0"/>
            </w:tcBorders>
            <w:vAlign w:val="center"/>
          </w:tcPr>
          <w:p w14:paraId="4E619762">
            <w:pPr>
              <w:snapToGrid w:val="0"/>
              <w:spacing w:line="360" w:lineRule="auto"/>
              <w:jc w:val="center"/>
              <w:rPr>
                <w:rFonts w:ascii="宋体"/>
                <w:szCs w:val="21"/>
              </w:rPr>
            </w:pPr>
            <w:r>
              <w:rPr>
                <w:rFonts w:hint="eastAsia" w:ascii="宋体" w:hAnsi="宋体"/>
                <w:szCs w:val="21"/>
              </w:rPr>
              <w:t>委托代理人二代身份证复印件（正面）</w:t>
            </w:r>
          </w:p>
        </w:tc>
        <w:tc>
          <w:tcPr>
            <w:tcW w:w="4047" w:type="dxa"/>
            <w:tcBorders>
              <w:top w:val="single" w:color="auto" w:sz="12" w:space="0"/>
              <w:bottom w:val="single" w:color="auto" w:sz="12" w:space="0"/>
            </w:tcBorders>
            <w:vAlign w:val="center"/>
          </w:tcPr>
          <w:p w14:paraId="231C114C">
            <w:pPr>
              <w:snapToGrid w:val="0"/>
              <w:spacing w:line="360" w:lineRule="auto"/>
              <w:jc w:val="center"/>
              <w:rPr>
                <w:rFonts w:ascii="宋体"/>
                <w:szCs w:val="21"/>
              </w:rPr>
            </w:pPr>
            <w:r>
              <w:rPr>
                <w:rFonts w:hint="eastAsia" w:ascii="宋体" w:hAnsi="宋体"/>
                <w:szCs w:val="21"/>
              </w:rPr>
              <w:t>委托代理人二代身份证复印件（反面）</w:t>
            </w:r>
          </w:p>
        </w:tc>
      </w:tr>
    </w:tbl>
    <w:p w14:paraId="6508FDC1">
      <w:pPr>
        <w:widowControl/>
        <w:topLinePunct/>
        <w:spacing w:line="440" w:lineRule="atLeast"/>
        <w:ind w:firstLine="2879"/>
        <w:rPr>
          <w:kern w:val="0"/>
          <w:szCs w:val="21"/>
        </w:rPr>
      </w:pPr>
    </w:p>
    <w:p w14:paraId="50035012">
      <w:pPr>
        <w:widowControl/>
        <w:topLinePunct/>
        <w:spacing w:line="440" w:lineRule="atLeast"/>
        <w:ind w:firstLine="2879"/>
        <w:rPr>
          <w:kern w:val="0"/>
          <w:szCs w:val="21"/>
        </w:rPr>
      </w:pPr>
      <w:r>
        <w:rPr>
          <w:rFonts w:hint="eastAsia"/>
          <w:kern w:val="0"/>
          <w:szCs w:val="21"/>
        </w:rPr>
        <w:t>投标人：（盖单位章）</w:t>
      </w:r>
    </w:p>
    <w:p w14:paraId="17D91D79">
      <w:pPr>
        <w:widowControl/>
        <w:topLinePunct/>
        <w:spacing w:line="440" w:lineRule="atLeast"/>
        <w:ind w:firstLine="2879"/>
        <w:rPr>
          <w:kern w:val="0"/>
          <w:szCs w:val="21"/>
        </w:rPr>
      </w:pPr>
    </w:p>
    <w:p w14:paraId="66F7F3AF">
      <w:pPr>
        <w:widowControl/>
        <w:topLinePunct/>
        <w:spacing w:line="440" w:lineRule="atLeast"/>
        <w:ind w:firstLine="2879"/>
        <w:rPr>
          <w:kern w:val="0"/>
          <w:szCs w:val="21"/>
        </w:rPr>
      </w:pPr>
      <w:r>
        <w:rPr>
          <w:rFonts w:hint="eastAsia"/>
          <w:kern w:val="0"/>
          <w:szCs w:val="21"/>
        </w:rPr>
        <w:t>法定代表人：（签字）</w:t>
      </w:r>
    </w:p>
    <w:p w14:paraId="2F42D4D1">
      <w:pPr>
        <w:widowControl/>
        <w:topLinePunct/>
        <w:spacing w:line="440" w:lineRule="atLeast"/>
        <w:ind w:firstLine="2879"/>
        <w:rPr>
          <w:kern w:val="0"/>
          <w:szCs w:val="21"/>
        </w:rPr>
      </w:pPr>
    </w:p>
    <w:p w14:paraId="705954E9">
      <w:pPr>
        <w:widowControl/>
        <w:topLinePunct/>
        <w:spacing w:line="440" w:lineRule="atLeast"/>
        <w:ind w:firstLine="2879"/>
        <w:rPr>
          <w:rFonts w:ascii="宋体"/>
          <w:kern w:val="0"/>
          <w:szCs w:val="21"/>
        </w:rPr>
      </w:pPr>
      <w:r>
        <w:rPr>
          <w:rFonts w:hint="eastAsia"/>
          <w:kern w:val="0"/>
          <w:szCs w:val="21"/>
        </w:rPr>
        <w:t>委托代理人：（签字）</w:t>
      </w:r>
    </w:p>
    <w:p w14:paraId="28AE63D9">
      <w:pPr>
        <w:widowControl/>
        <w:topLinePunct/>
        <w:spacing w:line="440" w:lineRule="atLeast"/>
        <w:ind w:left="4117" w:firstLine="2879"/>
        <w:rPr>
          <w:kern w:val="0"/>
          <w:szCs w:val="21"/>
        </w:rPr>
      </w:pPr>
    </w:p>
    <w:p w14:paraId="247E0CA0">
      <w:pPr>
        <w:widowControl/>
        <w:topLinePunct/>
        <w:spacing w:line="440" w:lineRule="atLeast"/>
        <w:ind w:left="1836" w:firstLine="3204"/>
        <w:jc w:val="right"/>
        <w:rPr>
          <w:kern w:val="0"/>
        </w:rPr>
      </w:pPr>
      <w:r>
        <w:rPr>
          <w:rFonts w:hint="eastAsia"/>
          <w:kern w:val="0"/>
          <w:szCs w:val="21"/>
        </w:rPr>
        <w:t xml:space="preserve">年   月 </w:t>
      </w:r>
      <w:r>
        <w:rPr>
          <w:rFonts w:hint="eastAsia"/>
          <w:kern w:val="0"/>
          <w:szCs w:val="21"/>
          <w:lang w:val="en-US" w:eastAsia="zh-CN"/>
        </w:rPr>
        <w:t xml:space="preserve"> </w:t>
      </w:r>
      <w:r>
        <w:rPr>
          <w:rFonts w:hint="eastAsia"/>
          <w:kern w:val="0"/>
          <w:szCs w:val="21"/>
        </w:rPr>
        <w:t xml:space="preserve"> 日</w:t>
      </w:r>
    </w:p>
    <w:p w14:paraId="0CCE9A68">
      <w:pPr>
        <w:widowControl/>
        <w:topLinePunct/>
        <w:spacing w:line="440" w:lineRule="atLeast"/>
        <w:jc w:val="left"/>
        <w:rPr>
          <w:kern w:val="0"/>
        </w:rPr>
      </w:pPr>
      <w:r>
        <w:rPr>
          <w:rFonts w:hint="eastAsia"/>
          <w:kern w:val="0"/>
        </w:rPr>
        <w:t>备注：</w:t>
      </w:r>
      <w:r>
        <w:rPr>
          <w:rFonts w:hint="eastAsia" w:ascii="宋体" w:hAnsi="宋体" w:cs="宋体"/>
          <w:szCs w:val="21"/>
        </w:rPr>
        <w:t>法定代表人不亲自投标而委托代理人投标的</w:t>
      </w:r>
      <w:r>
        <w:rPr>
          <w:rFonts w:hint="eastAsia" w:ascii="宋体" w:hAnsi="宋体" w:cs="宋体"/>
          <w:bCs/>
          <w:szCs w:val="21"/>
        </w:rPr>
        <w:t>投标人</w:t>
      </w:r>
      <w:r>
        <w:rPr>
          <w:rFonts w:hint="eastAsia" w:ascii="宋体" w:hAnsi="宋体" w:cs="宋体"/>
          <w:szCs w:val="21"/>
        </w:rPr>
        <w:t>适用。</w:t>
      </w:r>
      <w:r>
        <w:rPr>
          <w:rFonts w:hint="eastAsia"/>
          <w:kern w:val="0"/>
        </w:rPr>
        <w:t>请另准备本授权委托书原件一份，开标会时单独提交。</w:t>
      </w:r>
    </w:p>
    <w:p w14:paraId="081BD442">
      <w:pPr>
        <w:pStyle w:val="3"/>
        <w:jc w:val="center"/>
        <w:rPr>
          <w:rFonts w:hint="eastAsia" w:ascii="宋体" w:hAnsi="宋体" w:eastAsia="宋体" w:cs="Times New Roman"/>
          <w:b/>
          <w:bCs/>
          <w:color w:val="000000"/>
          <w:kern w:val="2"/>
          <w:sz w:val="30"/>
          <w:szCs w:val="24"/>
          <w:lang w:val="en-US" w:eastAsia="zh-CN" w:bidi="ar-SA"/>
        </w:rPr>
      </w:pPr>
      <w:r>
        <w:rPr>
          <w:rFonts w:hint="eastAsia" w:ascii="宋体" w:hAnsi="宋体" w:eastAsia="宋体" w:cs="Times New Roman"/>
          <w:b/>
          <w:bCs/>
          <w:color w:val="000000"/>
          <w:kern w:val="2"/>
          <w:sz w:val="30"/>
          <w:szCs w:val="24"/>
          <w:lang w:val="en-US" w:eastAsia="zh-CN" w:bidi="ar-SA"/>
        </w:rPr>
        <w:t>四、投标</w:t>
      </w:r>
      <w:bookmarkEnd w:id="0"/>
      <w:bookmarkEnd w:id="1"/>
      <w:bookmarkEnd w:id="2"/>
      <w:bookmarkEnd w:id="3"/>
      <w:bookmarkEnd w:id="4"/>
      <w:bookmarkEnd w:id="5"/>
      <w:bookmarkEnd w:id="6"/>
      <w:bookmarkEnd w:id="7"/>
      <w:r>
        <w:rPr>
          <w:rFonts w:hint="eastAsia" w:ascii="宋体" w:hAnsi="宋体" w:eastAsia="宋体" w:cs="Times New Roman"/>
          <w:b/>
          <w:bCs/>
          <w:color w:val="000000"/>
          <w:kern w:val="2"/>
          <w:sz w:val="30"/>
          <w:szCs w:val="24"/>
          <w:lang w:val="en-US" w:eastAsia="zh-CN" w:bidi="ar-SA"/>
        </w:rPr>
        <w:t>保证金承诺</w:t>
      </w:r>
    </w:p>
    <w:p w14:paraId="1C5574AC">
      <w:pPr>
        <w:rPr>
          <w:rFonts w:ascii="宋体" w:hAnsi="宋体" w:cs="宋体"/>
          <w:szCs w:val="32"/>
        </w:rPr>
      </w:pPr>
    </w:p>
    <w:p w14:paraId="56DC8315">
      <w:pPr>
        <w:spacing w:line="520" w:lineRule="exact"/>
        <w:rPr>
          <w:rFonts w:ascii="宋体" w:hAnsi="宋体" w:cs="宋体"/>
          <w:szCs w:val="32"/>
        </w:rPr>
      </w:pPr>
      <w:r>
        <w:rPr>
          <w:rFonts w:hint="eastAsia" w:ascii="宋体" w:hAnsi="宋体" w:cs="宋体"/>
          <w:szCs w:val="32"/>
        </w:rPr>
        <w:t xml:space="preserve"> （招标人名称）：</w:t>
      </w:r>
    </w:p>
    <w:p w14:paraId="137DB7B5">
      <w:pPr>
        <w:spacing w:line="520" w:lineRule="exact"/>
        <w:ind w:firstLine="420" w:firstLineChars="200"/>
        <w:rPr>
          <w:rFonts w:ascii="宋体" w:hAnsi="宋体" w:cs="宋体"/>
          <w:szCs w:val="32"/>
        </w:rPr>
      </w:pPr>
      <w:r>
        <w:rPr>
          <w:rFonts w:hint="eastAsia" w:ascii="宋体" w:hAnsi="宋体" w:cs="宋体"/>
          <w:szCs w:val="32"/>
        </w:rPr>
        <w:t>经慎重研究，我公司</w:t>
      </w:r>
      <w:r>
        <w:rPr>
          <w:rFonts w:hint="eastAsia" w:ascii="宋体" w:hAnsi="宋体" w:cs="宋体"/>
          <w:szCs w:val="32"/>
          <w:u w:val="single"/>
        </w:rPr>
        <w:t xml:space="preserve">          </w:t>
      </w:r>
      <w:r>
        <w:rPr>
          <w:rFonts w:hint="eastAsia" w:ascii="宋体" w:hAnsi="宋体" w:cs="宋体"/>
          <w:szCs w:val="32"/>
        </w:rPr>
        <w:t>（投标人名称，以下称“投标人”）决定于年____月_____日参与你方组织的</w:t>
      </w:r>
      <w:r>
        <w:rPr>
          <w:rFonts w:hint="eastAsia" w:ascii="宋体" w:hAnsi="宋体" w:cs="宋体"/>
          <w:szCs w:val="32"/>
          <w:u w:val="single"/>
        </w:rPr>
        <w:t xml:space="preserve">                </w:t>
      </w:r>
      <w:r>
        <w:rPr>
          <w:rFonts w:hint="eastAsia" w:ascii="宋体" w:hAnsi="宋体" w:cs="宋体"/>
          <w:szCs w:val="32"/>
        </w:rPr>
        <w:t>（工程名称）的招标投标，我方承诺严格按照《招标投标法》及其实施条例等法律法规和政策文件的要求，履行投标义务。承诺额度：</w:t>
      </w:r>
      <w:r>
        <w:rPr>
          <w:rFonts w:hint="eastAsia" w:ascii="宋体" w:hAnsi="宋体" w:cs="宋体"/>
          <w:szCs w:val="32"/>
          <w:u w:val="single"/>
        </w:rPr>
        <w:t xml:space="preserve">   元</w:t>
      </w:r>
      <w:r>
        <w:rPr>
          <w:rFonts w:hint="eastAsia" w:ascii="宋体" w:hAnsi="宋体" w:cs="宋体"/>
          <w:szCs w:val="32"/>
        </w:rPr>
        <w:t>，由投标人在投标文件承诺按法律法规履行投标义务。若投标单位在投标时扰乱招标秩序，提供虚假资料骗取中标，中标单位在中标后恶意放弃中标资格等违法违规行为的，招标人责令补偿，补偿款为人民币</w:t>
      </w:r>
      <w:r>
        <w:rPr>
          <w:rFonts w:hint="eastAsia" w:ascii="宋体" w:hAnsi="宋体" w:cs="宋体"/>
          <w:szCs w:val="32"/>
          <w:u w:val="single"/>
        </w:rPr>
        <w:t xml:space="preserve">   元</w:t>
      </w:r>
      <w:r>
        <w:rPr>
          <w:rFonts w:hint="eastAsia" w:ascii="宋体" w:hAnsi="宋体" w:cs="宋体"/>
          <w:szCs w:val="32"/>
        </w:rPr>
        <w:t>整。</w:t>
      </w:r>
      <w:r>
        <w:rPr>
          <w:rFonts w:hint="eastAsia" w:ascii="宋体" w:hAnsi="宋体" w:cs="宋体"/>
          <w:szCs w:val="32"/>
        </w:rPr>
        <w:br w:type="textWrapping"/>
      </w:r>
    </w:p>
    <w:p w14:paraId="063223CE">
      <w:pPr>
        <w:spacing w:line="520" w:lineRule="exact"/>
        <w:ind w:firstLine="420" w:firstLineChars="200"/>
        <w:rPr>
          <w:rFonts w:ascii="宋体" w:hAnsi="宋体" w:cs="宋体"/>
          <w:szCs w:val="32"/>
        </w:rPr>
      </w:pPr>
      <w:r>
        <w:rPr>
          <w:rFonts w:hint="eastAsia" w:ascii="宋体" w:hAnsi="宋体" w:cs="宋体"/>
          <w:szCs w:val="32"/>
        </w:rPr>
        <w:t>如果发生不履行相关投标义务的行为，愿意接受法律法规和招标文件作出的处理。</w:t>
      </w:r>
    </w:p>
    <w:p w14:paraId="7D839BAA">
      <w:pPr>
        <w:spacing w:line="520" w:lineRule="exact"/>
        <w:ind w:firstLine="420" w:firstLineChars="200"/>
        <w:rPr>
          <w:rFonts w:ascii="宋体" w:hAnsi="宋体" w:cs="宋体"/>
          <w:szCs w:val="32"/>
        </w:rPr>
      </w:pPr>
    </w:p>
    <w:p w14:paraId="54693EC6">
      <w:pPr>
        <w:spacing w:line="520" w:lineRule="exact"/>
        <w:ind w:firstLine="420" w:firstLineChars="200"/>
        <w:rPr>
          <w:rFonts w:ascii="宋体" w:hAnsi="宋体" w:cs="宋体"/>
          <w:szCs w:val="32"/>
        </w:rPr>
      </w:pPr>
    </w:p>
    <w:p w14:paraId="0B2917D9">
      <w:pPr>
        <w:spacing w:line="520" w:lineRule="exact"/>
        <w:ind w:firstLine="420" w:firstLineChars="200"/>
        <w:rPr>
          <w:rFonts w:ascii="宋体" w:hAnsi="宋体" w:cs="宋体"/>
          <w:szCs w:val="32"/>
        </w:rPr>
      </w:pPr>
      <w:r>
        <w:rPr>
          <w:rFonts w:hint="eastAsia" w:ascii="宋体" w:hAnsi="宋体" w:cs="宋体"/>
          <w:szCs w:val="32"/>
        </w:rPr>
        <w:t>投标人：（盖章）</w:t>
      </w:r>
    </w:p>
    <w:p w14:paraId="1E01F772">
      <w:pPr>
        <w:spacing w:line="520" w:lineRule="exact"/>
        <w:ind w:firstLine="420" w:firstLineChars="200"/>
        <w:rPr>
          <w:rFonts w:ascii="宋体" w:hAnsi="宋体" w:cs="宋体"/>
          <w:szCs w:val="32"/>
        </w:rPr>
      </w:pPr>
      <w:r>
        <w:rPr>
          <w:rFonts w:hint="eastAsia" w:ascii="宋体" w:hAnsi="宋体" w:cs="宋体"/>
          <w:szCs w:val="32"/>
        </w:rPr>
        <w:t>法定代表人：（签字或盖章）</w:t>
      </w:r>
    </w:p>
    <w:p w14:paraId="2121E726">
      <w:pPr>
        <w:spacing w:line="520" w:lineRule="exact"/>
        <w:ind w:firstLine="420" w:firstLineChars="200"/>
        <w:rPr>
          <w:rFonts w:ascii="宋体" w:hAnsi="宋体" w:cs="宋体"/>
          <w:szCs w:val="32"/>
        </w:rPr>
      </w:pPr>
      <w:r>
        <w:rPr>
          <w:rFonts w:hint="eastAsia" w:ascii="宋体" w:hAnsi="宋体" w:cs="宋体"/>
          <w:szCs w:val="32"/>
        </w:rPr>
        <w:t>地址：</w:t>
      </w:r>
    </w:p>
    <w:p w14:paraId="78C796DE">
      <w:pPr>
        <w:spacing w:line="520" w:lineRule="exact"/>
        <w:ind w:firstLine="420" w:firstLineChars="200"/>
        <w:rPr>
          <w:rFonts w:ascii="宋体" w:hAnsi="宋体" w:cs="宋体"/>
          <w:szCs w:val="32"/>
          <w:u w:val="single"/>
        </w:rPr>
      </w:pPr>
      <w:r>
        <w:rPr>
          <w:rFonts w:hint="eastAsia" w:ascii="宋体" w:hAnsi="宋体" w:cs="宋体"/>
          <w:szCs w:val="32"/>
        </w:rPr>
        <w:t>电话：</w:t>
      </w:r>
    </w:p>
    <w:p w14:paraId="2178EC2C">
      <w:pPr>
        <w:spacing w:line="520" w:lineRule="exact"/>
        <w:ind w:firstLine="420" w:firstLineChars="200"/>
        <w:rPr>
          <w:rFonts w:ascii="宋体" w:hAnsi="宋体" w:cs="宋体"/>
          <w:szCs w:val="32"/>
          <w:u w:val="single"/>
        </w:rPr>
      </w:pPr>
      <w:r>
        <w:rPr>
          <w:rFonts w:hint="eastAsia" w:ascii="宋体" w:hAnsi="宋体" w:cs="宋体"/>
          <w:szCs w:val="32"/>
        </w:rPr>
        <w:t>传真：</w:t>
      </w:r>
    </w:p>
    <w:p w14:paraId="64B7AD94">
      <w:pPr>
        <w:spacing w:line="520" w:lineRule="exact"/>
        <w:ind w:firstLine="420" w:firstLineChars="200"/>
        <w:rPr>
          <w:rFonts w:ascii="宋体" w:hAnsi="宋体" w:cs="宋体"/>
          <w:szCs w:val="32"/>
          <w:u w:val="single"/>
        </w:rPr>
      </w:pPr>
    </w:p>
    <w:p w14:paraId="18D69376">
      <w:pPr>
        <w:spacing w:line="520" w:lineRule="exact"/>
        <w:ind w:firstLine="420" w:firstLineChars="200"/>
        <w:rPr>
          <w:rFonts w:ascii="宋体" w:hAnsi="宋体" w:cs="宋体"/>
          <w:szCs w:val="32"/>
        </w:rPr>
      </w:pPr>
      <w:r>
        <w:rPr>
          <w:rFonts w:hint="eastAsia" w:ascii="宋体" w:hAnsi="宋体" w:cs="宋体"/>
          <w:szCs w:val="32"/>
        </w:rPr>
        <w:t>年</w:t>
      </w:r>
      <w:r>
        <w:rPr>
          <w:rFonts w:hint="eastAsia" w:ascii="宋体" w:hAnsi="宋体" w:cs="宋体"/>
          <w:szCs w:val="32"/>
          <w:lang w:val="en-US" w:eastAsia="zh-CN"/>
        </w:rPr>
        <w:t xml:space="preserve">  </w:t>
      </w:r>
      <w:r>
        <w:rPr>
          <w:rFonts w:hint="eastAsia" w:ascii="宋体" w:hAnsi="宋体" w:cs="宋体"/>
          <w:szCs w:val="32"/>
        </w:rPr>
        <w:t xml:space="preserve">  月    日</w:t>
      </w:r>
    </w:p>
    <w:p w14:paraId="4FAEE7A6">
      <w:pPr>
        <w:widowControl/>
        <w:topLinePunct/>
        <w:spacing w:line="400" w:lineRule="exact"/>
        <w:jc w:val="left"/>
        <w:rPr>
          <w:rFonts w:ascii="宋体" w:hAnsi="宋体" w:cs="宋体"/>
          <w:b/>
          <w:bCs/>
          <w:kern w:val="0"/>
        </w:rPr>
      </w:pPr>
    </w:p>
    <w:p w14:paraId="748AC16B">
      <w:pPr>
        <w:widowControl/>
        <w:topLinePunct/>
        <w:spacing w:line="400" w:lineRule="exact"/>
        <w:jc w:val="left"/>
        <w:rPr>
          <w:rFonts w:ascii="宋体" w:hAnsi="宋体" w:cs="宋体"/>
          <w:b/>
          <w:bCs/>
          <w:kern w:val="0"/>
        </w:rPr>
      </w:pPr>
    </w:p>
    <w:p w14:paraId="77442151">
      <w:pPr>
        <w:widowControl/>
        <w:topLinePunct/>
        <w:spacing w:line="400" w:lineRule="exact"/>
        <w:jc w:val="left"/>
        <w:rPr>
          <w:rFonts w:ascii="宋体" w:hAnsi="宋体" w:cs="宋体"/>
          <w:b/>
          <w:bCs/>
          <w:kern w:val="0"/>
        </w:rPr>
      </w:pPr>
    </w:p>
    <w:p w14:paraId="2839A7E0">
      <w:pPr>
        <w:widowControl/>
        <w:topLinePunct/>
        <w:spacing w:line="400" w:lineRule="exact"/>
        <w:jc w:val="left"/>
        <w:rPr>
          <w:rFonts w:ascii="宋体" w:hAnsi="宋体" w:cs="宋体"/>
          <w:b/>
          <w:bCs/>
          <w:kern w:val="0"/>
        </w:rPr>
      </w:pPr>
      <w:r>
        <w:rPr>
          <w:rFonts w:hint="eastAsia" w:ascii="宋体" w:hAnsi="宋体" w:cs="宋体"/>
          <w:b/>
          <w:bCs/>
          <w:kern w:val="0"/>
        </w:rPr>
        <w:t xml:space="preserve"> </w:t>
      </w:r>
    </w:p>
    <w:p w14:paraId="05ADE915"/>
    <w:p w14:paraId="4B7B32E2"/>
    <w:p w14:paraId="7FE2D4A0">
      <w:pPr>
        <w:pStyle w:val="6"/>
      </w:pPr>
    </w:p>
    <w:p w14:paraId="7F4C2674"/>
    <w:p w14:paraId="21E80B3A">
      <w:pPr>
        <w:pStyle w:val="6"/>
      </w:pPr>
    </w:p>
    <w:p w14:paraId="098BE3C6">
      <w:pPr>
        <w:pStyle w:val="3"/>
        <w:jc w:val="center"/>
        <w:rPr>
          <w:rFonts w:hint="eastAsia" w:ascii="宋体" w:hAnsi="宋体" w:eastAsia="宋体" w:cs="Times New Roman"/>
          <w:b/>
          <w:bCs/>
          <w:color w:val="000000"/>
          <w:kern w:val="2"/>
          <w:sz w:val="30"/>
          <w:szCs w:val="24"/>
          <w:lang w:val="en-US" w:eastAsia="zh-CN" w:bidi="ar-SA"/>
        </w:rPr>
      </w:pPr>
      <w:r>
        <w:rPr>
          <w:rFonts w:hint="eastAsia" w:ascii="宋体" w:hAnsi="宋体" w:eastAsia="宋体" w:cs="Times New Roman"/>
          <w:b/>
          <w:bCs/>
          <w:color w:val="000000"/>
          <w:kern w:val="2"/>
          <w:sz w:val="30"/>
          <w:szCs w:val="24"/>
          <w:lang w:val="en-US" w:eastAsia="zh-CN" w:bidi="ar-SA"/>
        </w:rPr>
        <w:t>五、承诺书</w:t>
      </w:r>
    </w:p>
    <w:p w14:paraId="27828C19">
      <w:pPr>
        <w:jc w:val="center"/>
        <w:rPr>
          <w:rFonts w:ascii="宋体" w:hAnsi="宋体"/>
          <w:sz w:val="32"/>
          <w:szCs w:val="32"/>
        </w:rPr>
      </w:pPr>
    </w:p>
    <w:p w14:paraId="5459251D">
      <w:pPr>
        <w:spacing w:line="6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若我司中标该项目，我司承诺按照招标人发布的合同范本签订合同，如有违反，则视为中标后恶意放弃中标资格，向招标人按《投标保证金承诺》的条款进行赔偿。</w:t>
      </w:r>
    </w:p>
    <w:p w14:paraId="706C1150">
      <w:pPr>
        <w:spacing w:line="600" w:lineRule="exact"/>
        <w:ind w:firstLine="420" w:firstLineChars="200"/>
        <w:jc w:val="left"/>
        <w:rPr>
          <w:rFonts w:ascii="仿宋" w:hAnsi="仿宋" w:eastAsia="仿宋"/>
          <w:sz w:val="21"/>
          <w:szCs w:val="21"/>
        </w:rPr>
      </w:pPr>
    </w:p>
    <w:p w14:paraId="4932B7E8">
      <w:pPr>
        <w:spacing w:line="600" w:lineRule="exact"/>
        <w:ind w:firstLine="420" w:firstLineChars="200"/>
        <w:jc w:val="left"/>
        <w:rPr>
          <w:rFonts w:ascii="仿宋" w:hAnsi="仿宋" w:eastAsia="仿宋"/>
          <w:sz w:val="21"/>
          <w:szCs w:val="21"/>
        </w:rPr>
      </w:pPr>
    </w:p>
    <w:p w14:paraId="078CA597">
      <w:pPr>
        <w:spacing w:line="600" w:lineRule="exact"/>
        <w:ind w:firstLine="420" w:firstLineChars="200"/>
        <w:jc w:val="right"/>
        <w:rPr>
          <w:rFonts w:ascii="仿宋" w:hAnsi="仿宋" w:eastAsia="仿宋"/>
          <w:sz w:val="21"/>
          <w:szCs w:val="21"/>
        </w:rPr>
      </w:pPr>
    </w:p>
    <w:p w14:paraId="358C7BB0">
      <w:pPr>
        <w:spacing w:line="600" w:lineRule="exact"/>
        <w:ind w:firstLine="420" w:firstLineChars="200"/>
        <w:jc w:val="cente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承诺单位名称（加盖公章）</w:t>
      </w:r>
    </w:p>
    <w:p w14:paraId="6C5966D2">
      <w:pPr>
        <w:spacing w:line="600" w:lineRule="exact"/>
        <w:ind w:firstLine="420" w:firstLineChars="200"/>
        <w:jc w:val="center"/>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202</w:t>
      </w:r>
      <w:r>
        <w:rPr>
          <w:rFonts w:hint="eastAsia" w:ascii="宋体" w:hAnsi="宋体" w:eastAsia="宋体" w:cs="宋体"/>
          <w:sz w:val="21"/>
          <w:szCs w:val="21"/>
          <w:lang w:val="en-US" w:eastAsia="zh-CN"/>
        </w:rPr>
        <w:t>6</w:t>
      </w:r>
      <w:r>
        <w:rPr>
          <w:rFonts w:hint="eastAsia" w:ascii="宋体" w:hAnsi="宋体" w:eastAsia="宋体" w:cs="宋体"/>
          <w:sz w:val="21"/>
          <w:szCs w:val="21"/>
        </w:rPr>
        <w:t>年  月  日</w:t>
      </w:r>
    </w:p>
    <w:p w14:paraId="5FDE1C56">
      <w:pPr>
        <w:pStyle w:val="2"/>
      </w:pPr>
      <w:r>
        <w:br w:type="page"/>
      </w:r>
    </w:p>
    <w:p w14:paraId="6BE3E853"/>
    <w:p w14:paraId="17D5A8AF">
      <w:pPr>
        <w:pStyle w:val="3"/>
        <w:jc w:val="center"/>
        <w:rPr>
          <w:rFonts w:hint="eastAsia" w:ascii="宋体" w:hAnsi="宋体" w:eastAsia="宋体" w:cs="Times New Roman"/>
          <w:b/>
          <w:bCs/>
          <w:color w:val="000000"/>
          <w:kern w:val="2"/>
          <w:sz w:val="30"/>
          <w:szCs w:val="24"/>
          <w:lang w:val="en-US" w:eastAsia="zh-CN" w:bidi="ar-SA"/>
        </w:rPr>
      </w:pPr>
      <w:bookmarkStart w:id="12" w:name="_Toc478456922"/>
      <w:r>
        <w:rPr>
          <w:rFonts w:hint="eastAsia" w:ascii="宋体" w:hAnsi="宋体" w:eastAsia="宋体" w:cs="Times New Roman"/>
          <w:b/>
          <w:bCs/>
          <w:color w:val="000000"/>
          <w:kern w:val="2"/>
          <w:sz w:val="30"/>
          <w:szCs w:val="24"/>
          <w:lang w:val="en-US" w:eastAsia="zh-CN" w:bidi="ar-SA"/>
        </w:rPr>
        <w:t>六、资格审查资料</w:t>
      </w:r>
      <w:bookmarkEnd w:id="12"/>
    </w:p>
    <w:p w14:paraId="7F5C3F39"/>
    <w:p w14:paraId="09D2AD49">
      <w:pPr>
        <w:spacing w:line="300" w:lineRule="auto"/>
        <w:ind w:left="720" w:hanging="630" w:hangingChars="300"/>
        <w:rPr>
          <w:rFonts w:hint="eastAsia" w:ascii="宋体" w:hAnsi="宋体" w:eastAsia="宋体" w:cs="宋体"/>
          <w:bCs/>
          <w:sz w:val="21"/>
          <w:szCs w:val="21"/>
        </w:rPr>
      </w:pPr>
      <w:bookmarkStart w:id="13" w:name="_Toc300678582"/>
      <w:r>
        <w:rPr>
          <w:rFonts w:hint="eastAsia" w:ascii="宋体" w:hAnsi="宋体" w:eastAsia="宋体" w:cs="宋体"/>
          <w:bCs/>
          <w:sz w:val="21"/>
          <w:szCs w:val="21"/>
        </w:rPr>
        <w:t>（1）</w:t>
      </w:r>
      <w:bookmarkEnd w:id="13"/>
      <w:r>
        <w:rPr>
          <w:rFonts w:hint="eastAsia" w:ascii="宋体" w:hAnsi="宋体" w:eastAsia="宋体" w:cs="宋体"/>
          <w:b/>
          <w:sz w:val="21"/>
          <w:szCs w:val="21"/>
        </w:rPr>
        <w:t>法人营业执照、保安许可证、类似业绩等</w:t>
      </w:r>
    </w:p>
    <w:p w14:paraId="7674816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1、投标人必须具备独立法人资格，营业执照有效，营业执照经营范围必须包含保洁或物业管理服务等相关内容；</w:t>
      </w:r>
    </w:p>
    <w:p w14:paraId="3E563316">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2、类似业绩要求为：投标单位近</w:t>
      </w:r>
      <w:r>
        <w:rPr>
          <w:rFonts w:hint="eastAsia" w:ascii="宋体"/>
          <w:szCs w:val="21"/>
          <w:lang w:eastAsia="zh-CN"/>
        </w:rPr>
        <w:t>三</w:t>
      </w:r>
      <w:r>
        <w:rPr>
          <w:rFonts w:hint="eastAsia" w:ascii="宋体"/>
          <w:szCs w:val="21"/>
        </w:rPr>
        <w:t>年内（202</w:t>
      </w:r>
      <w:r>
        <w:rPr>
          <w:rFonts w:hint="eastAsia" w:ascii="宋体"/>
          <w:szCs w:val="21"/>
          <w:lang w:val="en-US" w:eastAsia="zh-CN"/>
        </w:rPr>
        <w:t>3</w:t>
      </w:r>
      <w:r>
        <w:rPr>
          <w:rFonts w:hint="eastAsia" w:ascii="宋体"/>
          <w:szCs w:val="21"/>
        </w:rPr>
        <w:t>年1月-2025年12月）须有至少</w:t>
      </w:r>
      <w:r>
        <w:rPr>
          <w:rFonts w:hint="eastAsia" w:ascii="宋体"/>
          <w:szCs w:val="21"/>
          <w:lang w:eastAsia="zh-CN"/>
        </w:rPr>
        <w:t>壹</w:t>
      </w:r>
      <w:r>
        <w:rPr>
          <w:rFonts w:hint="eastAsia" w:ascii="宋体"/>
          <w:szCs w:val="21"/>
        </w:rPr>
        <w:t>个类似项目业绩。类似项目指单个项目合同金额大于</w:t>
      </w:r>
      <w:r>
        <w:rPr>
          <w:rFonts w:hint="eastAsia" w:ascii="宋体"/>
          <w:szCs w:val="21"/>
          <w:lang w:val="en-US" w:eastAsia="zh-CN"/>
        </w:rPr>
        <w:t>40.2</w:t>
      </w:r>
      <w:r>
        <w:rPr>
          <w:rFonts w:hint="eastAsia" w:ascii="宋体"/>
          <w:szCs w:val="21"/>
        </w:rPr>
        <w:t>万元的保洁类或物业管理类项目业绩。业绩时间以合同签订时间为准。须提供项目合同复印件并加盖投标单位公章；</w:t>
      </w:r>
    </w:p>
    <w:p w14:paraId="75C2435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3、（1）投标人具有良好的商业信誉和健全的财务会计制度，提供经审计的财务报告或银行出具的资信证明或投标担保函，自然人或今年新成立公司无近期财务报表的，可以提供银行资信证明或承诺函；（2）投标人不得在信用中国网站中列入失信被执行人和重大税收违法案件当事人名单内，不得为中国政府采购网政府采购严重违法失信行为记录名单中被财政部门禁止参加政府采购活动的供应商（处罚决定规定的时间内)，投标人须提供证明材料。</w:t>
      </w:r>
    </w:p>
    <w:p w14:paraId="3067F577">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3、本项目不接受联合体投标</w:t>
      </w:r>
      <w:r>
        <w:rPr>
          <w:rFonts w:hint="eastAsia" w:ascii="宋体"/>
          <w:szCs w:val="21"/>
          <w:lang w:eastAsia="zh-CN"/>
        </w:rPr>
        <w:t>；</w:t>
      </w:r>
    </w:p>
    <w:p w14:paraId="42E0D504">
      <w:pPr>
        <w:pStyle w:val="2"/>
        <w:ind w:firstLine="0" w:firstLineChars="0"/>
      </w:pPr>
    </w:p>
    <w:p w14:paraId="441EED38"/>
    <w:p w14:paraId="35EECA6A">
      <w:pPr>
        <w:pStyle w:val="3"/>
        <w:jc w:val="center"/>
        <w:rPr>
          <w:rFonts w:hint="eastAsia" w:ascii="宋体" w:hAnsi="宋体" w:eastAsia="宋体" w:cs="Times New Roman"/>
          <w:b/>
          <w:bCs/>
          <w:color w:val="000000"/>
          <w:kern w:val="2"/>
          <w:sz w:val="30"/>
          <w:szCs w:val="24"/>
          <w:lang w:val="en-US" w:eastAsia="zh-CN" w:bidi="ar-SA"/>
        </w:rPr>
      </w:pPr>
      <w:bookmarkStart w:id="14" w:name="_Toc9178589"/>
      <w:bookmarkStart w:id="15" w:name="_Toc21505469"/>
      <w:r>
        <w:rPr>
          <w:rFonts w:hint="eastAsia" w:ascii="宋体" w:hAnsi="宋体" w:eastAsia="宋体" w:cs="Times New Roman"/>
          <w:b/>
          <w:bCs/>
          <w:color w:val="000000"/>
          <w:kern w:val="2"/>
          <w:sz w:val="30"/>
          <w:szCs w:val="24"/>
          <w:lang w:val="en-US" w:eastAsia="zh-CN" w:bidi="ar-SA"/>
        </w:rPr>
        <w:t>七、其他</w:t>
      </w:r>
      <w:bookmarkEnd w:id="14"/>
      <w:bookmarkEnd w:id="15"/>
      <w:r>
        <w:rPr>
          <w:rFonts w:hint="eastAsia" w:ascii="宋体" w:hAnsi="宋体" w:eastAsia="宋体" w:cs="Times New Roman"/>
          <w:b/>
          <w:bCs/>
          <w:color w:val="000000"/>
          <w:kern w:val="2"/>
          <w:sz w:val="30"/>
          <w:szCs w:val="24"/>
          <w:lang w:val="en-US" w:eastAsia="zh-CN" w:bidi="ar-SA"/>
        </w:rPr>
        <w:t>资料</w:t>
      </w:r>
    </w:p>
    <w:p w14:paraId="03E09847">
      <w:pPr>
        <w:jc w:val="center"/>
        <w:rPr>
          <w:rFonts w:ascii="宋体" w:hAnsi="宋体" w:cs="宋体"/>
          <w:b/>
          <w:bCs/>
          <w:sz w:val="36"/>
          <w:szCs w:val="36"/>
        </w:rPr>
      </w:pPr>
      <w:r>
        <w:rPr>
          <w:rFonts w:hint="eastAsia" w:ascii="宋体" w:hAnsi="宋体" w:cs="宋体"/>
        </w:rPr>
        <w:t>其他材料（</w:t>
      </w:r>
      <w:r>
        <w:rPr>
          <w:rFonts w:hint="eastAsia" w:ascii="宋体"/>
          <w:szCs w:val="21"/>
        </w:rPr>
        <w:t>提供</w:t>
      </w:r>
      <w:r>
        <w:rPr>
          <w:rFonts w:ascii="宋体"/>
          <w:szCs w:val="21"/>
        </w:rPr>
        <w:t>招标公告中“</w:t>
      </w:r>
      <w:r>
        <w:rPr>
          <w:rFonts w:hint="eastAsia" w:ascii="宋体"/>
          <w:szCs w:val="21"/>
        </w:rPr>
        <w:t>第</w:t>
      </w:r>
      <w:r>
        <w:rPr>
          <w:rFonts w:ascii="宋体"/>
          <w:szCs w:val="21"/>
        </w:rPr>
        <w:t>十</w:t>
      </w:r>
      <w:r>
        <w:rPr>
          <w:rFonts w:hint="eastAsia" w:ascii="宋体"/>
          <w:szCs w:val="21"/>
        </w:rPr>
        <w:t>六</w:t>
      </w:r>
      <w:r>
        <w:rPr>
          <w:rFonts w:ascii="宋体"/>
          <w:szCs w:val="21"/>
        </w:rPr>
        <w:t>项”</w:t>
      </w:r>
      <w:r>
        <w:rPr>
          <w:rFonts w:hint="eastAsia" w:ascii="宋体"/>
          <w:szCs w:val="21"/>
          <w:lang w:eastAsia="zh-CN"/>
        </w:rPr>
        <w:t>本项目</w:t>
      </w:r>
      <w:r>
        <w:rPr>
          <w:rFonts w:hint="eastAsia" w:ascii="宋体"/>
          <w:szCs w:val="21"/>
        </w:rPr>
        <w:t>评标办法中综合</w:t>
      </w:r>
      <w:r>
        <w:rPr>
          <w:rFonts w:ascii="宋体"/>
          <w:szCs w:val="21"/>
        </w:rPr>
        <w:t>评分表要求的</w:t>
      </w:r>
      <w:r>
        <w:rPr>
          <w:rFonts w:hint="eastAsia" w:ascii="宋体"/>
          <w:szCs w:val="21"/>
        </w:rPr>
        <w:t>相关</w:t>
      </w:r>
      <w:r>
        <w:rPr>
          <w:rFonts w:ascii="宋体"/>
          <w:szCs w:val="21"/>
        </w:rPr>
        <w:t>资料</w:t>
      </w:r>
      <w:r>
        <w:rPr>
          <w:rFonts w:hint="eastAsia" w:ascii="宋体"/>
          <w:szCs w:val="21"/>
        </w:rPr>
        <w:t>，</w:t>
      </w:r>
      <w:r>
        <w:rPr>
          <w:rFonts w:ascii="宋体"/>
          <w:szCs w:val="21"/>
        </w:rPr>
        <w:t>未提供的，</w:t>
      </w:r>
      <w:r>
        <w:rPr>
          <w:rFonts w:hint="eastAsia" w:ascii="宋体"/>
          <w:szCs w:val="21"/>
        </w:rPr>
        <w:t>不得分</w:t>
      </w:r>
      <w:r>
        <w:rPr>
          <w:rFonts w:hint="eastAsia" w:ascii="宋体" w:hAnsi="宋体" w:cs="宋体"/>
        </w:rPr>
        <w:t>）</w:t>
      </w:r>
    </w:p>
    <w:p w14:paraId="2095227C">
      <w:r>
        <w:br w:type="page"/>
      </w:r>
    </w:p>
    <w:p w14:paraId="765D771B">
      <w:pPr>
        <w:jc w:val="center"/>
        <w:rPr>
          <w:b/>
          <w:bCs/>
          <w:sz w:val="30"/>
          <w:szCs w:val="30"/>
        </w:rPr>
      </w:pPr>
      <w:r>
        <w:rPr>
          <w:rFonts w:hint="eastAsia"/>
          <w:b/>
          <w:bCs/>
          <w:sz w:val="30"/>
          <w:szCs w:val="30"/>
        </w:rPr>
        <w:t>投标文件编制说明</w:t>
      </w:r>
    </w:p>
    <w:p w14:paraId="005FA3E6">
      <w:pPr>
        <w:rPr>
          <w:rFonts w:ascii="宋体" w:hAnsi="宋体" w:cs="宋体"/>
          <w:b/>
          <w:bCs/>
          <w:sz w:val="21"/>
          <w:szCs w:val="21"/>
        </w:rPr>
      </w:pPr>
      <w:r>
        <w:rPr>
          <w:rFonts w:hint="eastAsia" w:ascii="宋体" w:hAnsi="宋体" w:cs="宋体"/>
          <w:b/>
          <w:bCs/>
          <w:sz w:val="21"/>
          <w:szCs w:val="21"/>
        </w:rPr>
        <w:t>1、投标文件格式：</w:t>
      </w:r>
    </w:p>
    <w:p w14:paraId="4293ABC2">
      <w:pPr>
        <w:ind w:firstLine="420" w:firstLineChars="200"/>
        <w:rPr>
          <w:rFonts w:ascii="宋体" w:hAnsi="宋体" w:cs="宋体"/>
          <w:sz w:val="21"/>
          <w:szCs w:val="21"/>
        </w:rPr>
      </w:pPr>
      <w:r>
        <w:rPr>
          <w:rFonts w:hint="eastAsia" w:ascii="宋体" w:hAnsi="宋体" w:cs="宋体"/>
          <w:sz w:val="21"/>
          <w:szCs w:val="21"/>
        </w:rPr>
        <w:t>（1）投标人不得对招标文件格式中的实质性内容进行删减或修改。（注解除外）</w:t>
      </w:r>
    </w:p>
    <w:p w14:paraId="2C9D1341">
      <w:pPr>
        <w:ind w:firstLine="420" w:firstLineChars="200"/>
        <w:rPr>
          <w:rFonts w:ascii="宋体" w:hAnsi="宋体" w:cs="宋体"/>
          <w:sz w:val="21"/>
          <w:szCs w:val="21"/>
        </w:rPr>
      </w:pPr>
      <w:r>
        <w:rPr>
          <w:rFonts w:hint="eastAsia" w:ascii="宋体" w:hAnsi="宋体" w:cs="宋体"/>
          <w:sz w:val="21"/>
          <w:szCs w:val="21"/>
        </w:rPr>
        <w:t>（2）投标人可以在格式内容之后另行说明和增加相关的内容。另行说明或自行增加的内容、以及按投标文件格式在空格（下划线）由投标人填写的内容，不得与招标文件的强制性审查标准和禁止性规定相抵触。</w:t>
      </w:r>
    </w:p>
    <w:p w14:paraId="5C52558C">
      <w:pPr>
        <w:ind w:firstLine="420" w:firstLineChars="200"/>
        <w:rPr>
          <w:rFonts w:ascii="宋体" w:hAnsi="宋体" w:cs="宋体"/>
          <w:sz w:val="21"/>
          <w:szCs w:val="21"/>
        </w:rPr>
      </w:pPr>
      <w:r>
        <w:rPr>
          <w:rFonts w:hint="eastAsia" w:ascii="宋体" w:hAnsi="宋体" w:cs="宋体"/>
          <w:sz w:val="21"/>
          <w:szCs w:val="21"/>
        </w:rPr>
        <w:t>（3）投标文件应对招标文件提出的所有实质性要求和条件作出实质性响应，并且实质性响应的内容不得互相矛盾。</w:t>
      </w:r>
    </w:p>
    <w:p w14:paraId="3C7831FA">
      <w:pPr>
        <w:ind w:firstLine="420" w:firstLineChars="200"/>
        <w:rPr>
          <w:rFonts w:ascii="宋体" w:hAnsi="宋体" w:cs="宋体"/>
          <w:sz w:val="21"/>
          <w:szCs w:val="21"/>
        </w:rPr>
      </w:pPr>
      <w:r>
        <w:rPr>
          <w:rFonts w:hint="eastAsia" w:ascii="宋体" w:hAnsi="宋体" w:cs="宋体"/>
          <w:sz w:val="21"/>
          <w:szCs w:val="21"/>
        </w:rPr>
        <w:t>（4）投标文件应内容完整，字迹清晰可辨。字迹模糊导致无法确认关键技术方案、关键工期、关键工程质量保证措施、投标价格的，应否决其投标。</w:t>
      </w:r>
    </w:p>
    <w:p w14:paraId="0D338F65">
      <w:pPr>
        <w:ind w:firstLine="420" w:firstLineChars="200"/>
        <w:rPr>
          <w:rFonts w:ascii="宋体" w:hAnsi="宋体" w:cs="宋体"/>
          <w:sz w:val="21"/>
          <w:szCs w:val="21"/>
        </w:rPr>
      </w:pPr>
      <w:r>
        <w:rPr>
          <w:rFonts w:hint="eastAsia" w:ascii="宋体" w:hAnsi="宋体" w:cs="宋体"/>
          <w:sz w:val="21"/>
          <w:szCs w:val="21"/>
        </w:rPr>
        <w:t>（5）投标文件所附证明材料应内容完整并清晰可辨。所附证明材料内容不完整或字迹模糊的，评标委员会可要求投标人提供原件核验。</w:t>
      </w:r>
    </w:p>
    <w:p w14:paraId="7DAE20D9">
      <w:pPr>
        <w:pStyle w:val="2"/>
        <w:ind w:firstLine="0" w:firstLineChars="0"/>
        <w:rPr>
          <w:rFonts w:ascii="宋体" w:hAnsi="宋体" w:cs="宋体"/>
          <w:b/>
          <w:bCs/>
          <w:sz w:val="21"/>
          <w:szCs w:val="21"/>
        </w:rPr>
      </w:pPr>
      <w:r>
        <w:rPr>
          <w:rFonts w:hint="eastAsia" w:ascii="宋体" w:hAnsi="宋体" w:cs="宋体"/>
          <w:b/>
          <w:bCs/>
          <w:sz w:val="21"/>
          <w:szCs w:val="21"/>
        </w:rPr>
        <w:t>2、签字、盖章要求：</w:t>
      </w:r>
    </w:p>
    <w:p w14:paraId="7574507B">
      <w:pPr>
        <w:ind w:firstLine="420" w:firstLineChars="200"/>
        <w:rPr>
          <w:rFonts w:ascii="宋体" w:hAnsi="宋体" w:cs="宋体"/>
          <w:sz w:val="21"/>
          <w:szCs w:val="21"/>
        </w:rPr>
      </w:pPr>
      <w:r>
        <w:rPr>
          <w:rFonts w:hint="eastAsia" w:ascii="宋体" w:hAnsi="宋体" w:cs="宋体"/>
          <w:sz w:val="21"/>
          <w:szCs w:val="21"/>
        </w:rPr>
        <w:t>（1）所有要求授权委托人签字的地方都应用不褪色的墨水或签字笔由本人亲笔手写签字（包括姓和名），不得用盖章（如签名章、签字章等）代替，也不得由他人代签。</w:t>
      </w:r>
    </w:p>
    <w:p w14:paraId="3197662C">
      <w:pPr>
        <w:ind w:firstLine="420" w:firstLineChars="200"/>
        <w:rPr>
          <w:rFonts w:ascii="宋体" w:hAnsi="宋体" w:cs="宋体"/>
          <w:sz w:val="21"/>
          <w:szCs w:val="21"/>
        </w:rPr>
      </w:pPr>
      <w:r>
        <w:rPr>
          <w:rFonts w:hint="eastAsia" w:ascii="宋体" w:hAnsi="宋体" w:cs="宋体"/>
          <w:sz w:val="21"/>
          <w:szCs w:val="21"/>
        </w:rPr>
        <w:t>（2）所有要求投标人盖单位章的地方都应加盖投标人单位（法定名称）章，不得使用专用印章（如经济合同章、投标专用章等）或下属单位印章代替，否则视为无效标书。</w:t>
      </w:r>
    </w:p>
    <w:p w14:paraId="4894A562">
      <w:pPr>
        <w:ind w:firstLine="420" w:firstLineChars="200"/>
        <w:rPr>
          <w:rFonts w:ascii="宋体" w:hAnsi="宋体" w:cs="宋体"/>
          <w:sz w:val="21"/>
          <w:szCs w:val="21"/>
        </w:rPr>
      </w:pPr>
      <w:r>
        <w:rPr>
          <w:rFonts w:hint="eastAsia" w:ascii="宋体" w:hAnsi="宋体" w:cs="宋体"/>
          <w:sz w:val="21"/>
          <w:szCs w:val="21"/>
        </w:rPr>
        <w:t>（3）投标文件格式中要求投标人“法定代表人或其委托代理人”签字或盖章的，如法定代表人亲自投标而不委托代理人投标的，由法定代表人签字或盖章；法定代表人授权委托代理人投标的，由委托代理人签字，也可由法定代表人签字或盖章。</w:t>
      </w:r>
    </w:p>
    <w:p w14:paraId="60E84CAB">
      <w:pPr>
        <w:ind w:firstLine="420" w:firstLineChars="200"/>
        <w:rPr>
          <w:rFonts w:ascii="宋体" w:hAnsi="宋体" w:cs="宋体"/>
          <w:sz w:val="21"/>
          <w:szCs w:val="21"/>
        </w:rPr>
      </w:pPr>
      <w:r>
        <w:rPr>
          <w:rFonts w:hint="eastAsia" w:ascii="宋体" w:hAnsi="宋体" w:cs="宋体"/>
          <w:sz w:val="21"/>
          <w:szCs w:val="21"/>
        </w:rPr>
        <w:t>（4）投标文件若有修改，修改处应由投标人法定代表人或其委托代理人签字或加盖单位章。</w:t>
      </w:r>
    </w:p>
    <w:p w14:paraId="5201FEA8">
      <w:pPr>
        <w:ind w:firstLine="420" w:firstLineChars="200"/>
        <w:rPr>
          <w:rFonts w:ascii="宋体" w:hAnsi="宋体" w:cs="宋体"/>
          <w:sz w:val="21"/>
          <w:szCs w:val="21"/>
        </w:rPr>
      </w:pPr>
      <w:r>
        <w:rPr>
          <w:rFonts w:hint="eastAsia" w:ascii="宋体" w:hAnsi="宋体" w:cs="宋体"/>
          <w:sz w:val="21"/>
          <w:szCs w:val="21"/>
        </w:rPr>
        <w:t>（5）投标文件中提供的证明材料：应统一由投标人盖单位章。</w:t>
      </w:r>
    </w:p>
    <w:p w14:paraId="72525031">
      <w:pPr>
        <w:pStyle w:val="2"/>
        <w:ind w:firstLine="0" w:firstLineChars="0"/>
        <w:rPr>
          <w:rFonts w:ascii="宋体" w:hAnsi="宋体" w:cs="宋体"/>
          <w:b/>
          <w:bCs/>
          <w:sz w:val="21"/>
          <w:szCs w:val="21"/>
        </w:rPr>
      </w:pPr>
      <w:r>
        <w:rPr>
          <w:rFonts w:hint="eastAsia" w:ascii="宋体" w:hAnsi="宋体" w:cs="宋体"/>
          <w:b/>
          <w:bCs/>
          <w:sz w:val="21"/>
          <w:szCs w:val="21"/>
        </w:rPr>
        <w:t>3、投标文件份数：</w:t>
      </w:r>
    </w:p>
    <w:p w14:paraId="54B77852">
      <w:pPr>
        <w:ind w:firstLine="420" w:firstLineChars="200"/>
        <w:rPr>
          <w:rFonts w:ascii="宋体" w:hAnsi="宋体" w:cs="宋体"/>
          <w:sz w:val="21"/>
          <w:szCs w:val="21"/>
        </w:rPr>
      </w:pPr>
      <w:r>
        <w:rPr>
          <w:rFonts w:hint="eastAsia" w:ascii="宋体" w:hAnsi="宋体" w:cs="宋体"/>
          <w:sz w:val="21"/>
          <w:szCs w:val="21"/>
        </w:rPr>
        <w:t>（1）投标人应提供投标文件一份正本，二份副本。</w:t>
      </w:r>
    </w:p>
    <w:p w14:paraId="060687DA">
      <w:pPr>
        <w:ind w:firstLine="420" w:firstLineChars="200"/>
        <w:rPr>
          <w:rFonts w:ascii="宋体" w:hAnsi="宋体" w:cs="宋体"/>
          <w:sz w:val="21"/>
          <w:szCs w:val="21"/>
        </w:rPr>
      </w:pPr>
      <w:r>
        <w:rPr>
          <w:rFonts w:hint="eastAsia" w:ascii="宋体" w:hAnsi="宋体" w:cs="宋体"/>
          <w:sz w:val="21"/>
          <w:szCs w:val="21"/>
        </w:rPr>
        <w:t>（2）投标文件副本可由其正本复制（复印）而成（包括证明文件），当副本和正本不一致时，以正本为准，但副本和正本内容不一致造成的评标差错由投标人自行承担。</w:t>
      </w:r>
    </w:p>
    <w:p w14:paraId="5361ACBE">
      <w:pPr>
        <w:pStyle w:val="2"/>
        <w:ind w:firstLine="0" w:firstLineChars="0"/>
        <w:rPr>
          <w:rFonts w:ascii="宋体" w:hAnsi="宋体" w:cs="宋体"/>
          <w:b/>
          <w:bCs/>
          <w:sz w:val="21"/>
          <w:szCs w:val="21"/>
        </w:rPr>
      </w:pPr>
      <w:r>
        <w:rPr>
          <w:rFonts w:hint="eastAsia" w:ascii="宋体" w:hAnsi="宋体" w:cs="宋体"/>
          <w:b/>
          <w:bCs/>
          <w:sz w:val="21"/>
          <w:szCs w:val="21"/>
        </w:rPr>
        <w:t>4、装订及包封要求：</w:t>
      </w:r>
    </w:p>
    <w:p w14:paraId="23615962">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1、投标文件应采用胶装方式装订，不得采用活页夹等可随时拆换的方式装订，不得有零散页。</w:t>
      </w:r>
    </w:p>
    <w:p w14:paraId="3508E95D">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2、</w:t>
      </w:r>
      <w:r>
        <w:rPr>
          <w:rFonts w:ascii="宋体" w:hAnsi="宋体" w:cs="宋体"/>
          <w:sz w:val="21"/>
          <w:szCs w:val="21"/>
        </w:rPr>
        <w:t>投标文件的正本、副本密封在一起，应密封完好(包装及密封形式不限)，封口处至少应加盖投标人单位章。</w:t>
      </w:r>
      <w:r>
        <w:rPr>
          <w:rFonts w:hint="eastAsia" w:ascii="宋体" w:hAnsi="宋体" w:cs="宋体"/>
          <w:sz w:val="21"/>
          <w:szCs w:val="21"/>
        </w:rPr>
        <w:t>（注：若投标人投标文件因密封不严、标志不明而造成过早启封、失密等情况，招标人及招标代理机构概不负责）</w:t>
      </w:r>
    </w:p>
    <w:p w14:paraId="06C6761A">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3、封套上写明：</w:t>
      </w:r>
    </w:p>
    <w:p w14:paraId="259DC3B4">
      <w:pPr>
        <w:spacing w:line="320" w:lineRule="exact"/>
        <w:rPr>
          <w:rFonts w:hint="eastAsia" w:ascii="宋体" w:hAnsi="宋体" w:cs="宋体"/>
          <w:sz w:val="21"/>
          <w:szCs w:val="21"/>
        </w:rPr>
      </w:pPr>
    </w:p>
    <w:p w14:paraId="2EE3C38F">
      <w:pPr>
        <w:spacing w:line="320" w:lineRule="exact"/>
        <w:rPr>
          <w:rFonts w:ascii="宋体" w:hAnsi="宋体" w:cs="宋体"/>
          <w:sz w:val="21"/>
          <w:szCs w:val="21"/>
        </w:rPr>
      </w:pPr>
      <w:r>
        <w:rPr>
          <w:rFonts w:hint="eastAsia" w:ascii="宋体" w:hAnsi="宋体" w:cs="宋体"/>
          <w:sz w:val="21"/>
          <w:szCs w:val="21"/>
        </w:rPr>
        <w:t>招标人名称：</w:t>
      </w:r>
    </w:p>
    <w:p w14:paraId="16DE3316">
      <w:pPr>
        <w:spacing w:line="320" w:lineRule="exact"/>
        <w:rPr>
          <w:rFonts w:hint="eastAsia" w:ascii="宋体" w:hAnsi="宋体" w:cs="宋体"/>
          <w:sz w:val="21"/>
          <w:szCs w:val="21"/>
        </w:rPr>
      </w:pPr>
    </w:p>
    <w:p w14:paraId="1B2BBE38">
      <w:pPr>
        <w:spacing w:line="320" w:lineRule="exact"/>
        <w:rPr>
          <w:rFonts w:ascii="宋体" w:hAnsi="宋体" w:cs="宋体"/>
          <w:sz w:val="21"/>
          <w:szCs w:val="21"/>
        </w:rPr>
      </w:pPr>
      <w:r>
        <w:rPr>
          <w:rFonts w:hint="eastAsia" w:ascii="宋体" w:hAnsi="宋体" w:cs="宋体"/>
          <w:sz w:val="21"/>
          <w:szCs w:val="21"/>
        </w:rPr>
        <w:t>投标人名称：</w:t>
      </w:r>
    </w:p>
    <w:p w14:paraId="3BCC935A">
      <w:pPr>
        <w:spacing w:line="320" w:lineRule="exact"/>
        <w:rPr>
          <w:rFonts w:hint="eastAsia" w:ascii="宋体" w:hAnsi="宋体" w:cs="宋体"/>
          <w:sz w:val="21"/>
          <w:szCs w:val="21"/>
          <w:u w:val="single"/>
        </w:rPr>
      </w:pPr>
    </w:p>
    <w:p w14:paraId="02121327">
      <w:pPr>
        <w:spacing w:line="320" w:lineRule="exact"/>
        <w:rPr>
          <w:rFonts w:ascii="宋体" w:hAnsi="宋体" w:cs="宋体"/>
          <w:sz w:val="21"/>
          <w:szCs w:val="21"/>
        </w:rPr>
      </w:pPr>
      <w:r>
        <w:rPr>
          <w:rFonts w:hint="eastAsia" w:ascii="宋体" w:hAnsi="宋体" w:cs="宋体"/>
          <w:sz w:val="21"/>
          <w:szCs w:val="21"/>
          <w:u w:val="single"/>
        </w:rPr>
        <w:t xml:space="preserve">        (项目名称)     </w:t>
      </w:r>
      <w:r>
        <w:rPr>
          <w:rFonts w:hint="eastAsia" w:ascii="宋体" w:hAnsi="宋体" w:cs="宋体"/>
          <w:sz w:val="21"/>
          <w:szCs w:val="21"/>
        </w:rPr>
        <w:t>投标文件</w:t>
      </w:r>
    </w:p>
    <w:p w14:paraId="414EEB66">
      <w:pPr>
        <w:pStyle w:val="5"/>
        <w:spacing w:line="320" w:lineRule="exact"/>
        <w:jc w:val="both"/>
        <w:rPr>
          <w:rFonts w:hint="eastAsia" w:ascii="宋体" w:hAnsi="宋体" w:cs="宋体"/>
          <w:sz w:val="21"/>
          <w:szCs w:val="21"/>
        </w:rPr>
      </w:pPr>
    </w:p>
    <w:p w14:paraId="18B7B75A">
      <w:pPr>
        <w:pStyle w:val="5"/>
        <w:spacing w:line="320" w:lineRule="exact"/>
        <w:jc w:val="both"/>
        <w:rPr>
          <w:rFonts w:ascii="宋体" w:hAnsi="宋体" w:cs="宋体"/>
          <w:sz w:val="21"/>
          <w:szCs w:val="21"/>
        </w:rPr>
      </w:pPr>
      <w:r>
        <w:rPr>
          <w:rFonts w:hint="eastAsia" w:ascii="宋体" w:hAnsi="宋体" w:cs="宋体"/>
          <w:sz w:val="21"/>
          <w:szCs w:val="21"/>
        </w:rPr>
        <w:t>在</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 xml:space="preserve">日 </w:t>
      </w:r>
      <w:r>
        <w:rPr>
          <w:rFonts w:hint="eastAsia" w:ascii="宋体" w:hAnsi="宋体" w:cs="宋体"/>
          <w:sz w:val="21"/>
          <w:szCs w:val="21"/>
          <w:u w:val="single"/>
        </w:rPr>
        <w:t xml:space="preserve">   </w:t>
      </w:r>
      <w:r>
        <w:rPr>
          <w:rFonts w:hint="eastAsia" w:ascii="宋体" w:hAnsi="宋体" w:cs="宋体"/>
          <w:sz w:val="21"/>
          <w:szCs w:val="21"/>
        </w:rPr>
        <w:t>时</w:t>
      </w:r>
      <w:r>
        <w:rPr>
          <w:rFonts w:hint="eastAsia" w:ascii="宋体" w:hAnsi="宋体" w:cs="宋体"/>
          <w:sz w:val="21"/>
          <w:szCs w:val="21"/>
          <w:u w:val="single"/>
        </w:rPr>
        <w:t xml:space="preserve">   </w:t>
      </w:r>
      <w:r>
        <w:rPr>
          <w:rFonts w:hint="eastAsia" w:ascii="宋体" w:hAnsi="宋体" w:cs="宋体"/>
          <w:sz w:val="21"/>
          <w:szCs w:val="21"/>
        </w:rPr>
        <w:t>分前不得开启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wMmNiN2RiOTJhYmYxMTI1OTg1ZDJmNWM5YzVmNjQifQ=="/>
  </w:docVars>
  <w:rsids>
    <w:rsidRoot w:val="0B164CEC"/>
    <w:rsid w:val="000020D8"/>
    <w:rsid w:val="0002743C"/>
    <w:rsid w:val="00041BD6"/>
    <w:rsid w:val="00050B33"/>
    <w:rsid w:val="00061566"/>
    <w:rsid w:val="00062038"/>
    <w:rsid w:val="00085FD0"/>
    <w:rsid w:val="000B5CC7"/>
    <w:rsid w:val="000D2B9C"/>
    <w:rsid w:val="001125FF"/>
    <w:rsid w:val="00130897"/>
    <w:rsid w:val="00143E51"/>
    <w:rsid w:val="00155717"/>
    <w:rsid w:val="001769BF"/>
    <w:rsid w:val="00177973"/>
    <w:rsid w:val="00183FD9"/>
    <w:rsid w:val="00190653"/>
    <w:rsid w:val="0019300E"/>
    <w:rsid w:val="001A1375"/>
    <w:rsid w:val="001A4589"/>
    <w:rsid w:val="001E2C30"/>
    <w:rsid w:val="001F5AE1"/>
    <w:rsid w:val="0020728E"/>
    <w:rsid w:val="0021134E"/>
    <w:rsid w:val="00236678"/>
    <w:rsid w:val="00257C96"/>
    <w:rsid w:val="002C3C70"/>
    <w:rsid w:val="002D46C6"/>
    <w:rsid w:val="00350882"/>
    <w:rsid w:val="00352ED9"/>
    <w:rsid w:val="003831F6"/>
    <w:rsid w:val="00385B81"/>
    <w:rsid w:val="003A53E8"/>
    <w:rsid w:val="00416AEA"/>
    <w:rsid w:val="00416EC7"/>
    <w:rsid w:val="0042348B"/>
    <w:rsid w:val="004614A4"/>
    <w:rsid w:val="004821C6"/>
    <w:rsid w:val="00491AE6"/>
    <w:rsid w:val="004A3F16"/>
    <w:rsid w:val="004B7248"/>
    <w:rsid w:val="004D16CF"/>
    <w:rsid w:val="004D51A2"/>
    <w:rsid w:val="004E1559"/>
    <w:rsid w:val="00513358"/>
    <w:rsid w:val="00532C8D"/>
    <w:rsid w:val="00566F6F"/>
    <w:rsid w:val="00592C6F"/>
    <w:rsid w:val="005A26C1"/>
    <w:rsid w:val="005A42D8"/>
    <w:rsid w:val="005C1D2C"/>
    <w:rsid w:val="005F03FC"/>
    <w:rsid w:val="005F37DE"/>
    <w:rsid w:val="005F3EC6"/>
    <w:rsid w:val="0064755B"/>
    <w:rsid w:val="00647BDE"/>
    <w:rsid w:val="00656421"/>
    <w:rsid w:val="006B3CB0"/>
    <w:rsid w:val="006B53D6"/>
    <w:rsid w:val="006D5F63"/>
    <w:rsid w:val="006E1692"/>
    <w:rsid w:val="006E41D5"/>
    <w:rsid w:val="00722917"/>
    <w:rsid w:val="00725A5C"/>
    <w:rsid w:val="00732E7A"/>
    <w:rsid w:val="00736269"/>
    <w:rsid w:val="00742F5D"/>
    <w:rsid w:val="00743F3B"/>
    <w:rsid w:val="00772CD5"/>
    <w:rsid w:val="00775EC5"/>
    <w:rsid w:val="00792696"/>
    <w:rsid w:val="00797416"/>
    <w:rsid w:val="007A09EC"/>
    <w:rsid w:val="007A15CF"/>
    <w:rsid w:val="007B18AB"/>
    <w:rsid w:val="00810006"/>
    <w:rsid w:val="008316E5"/>
    <w:rsid w:val="008401F6"/>
    <w:rsid w:val="008423D1"/>
    <w:rsid w:val="00851113"/>
    <w:rsid w:val="00867BDD"/>
    <w:rsid w:val="00893878"/>
    <w:rsid w:val="008B578C"/>
    <w:rsid w:val="008E0908"/>
    <w:rsid w:val="00904A48"/>
    <w:rsid w:val="009166D6"/>
    <w:rsid w:val="009769EB"/>
    <w:rsid w:val="00987E70"/>
    <w:rsid w:val="009F39E3"/>
    <w:rsid w:val="00A1345E"/>
    <w:rsid w:val="00A22DCC"/>
    <w:rsid w:val="00A7754C"/>
    <w:rsid w:val="00AA147C"/>
    <w:rsid w:val="00AA4FD9"/>
    <w:rsid w:val="00AE0F17"/>
    <w:rsid w:val="00AE416A"/>
    <w:rsid w:val="00B218F6"/>
    <w:rsid w:val="00B240FD"/>
    <w:rsid w:val="00B355B9"/>
    <w:rsid w:val="00B439CB"/>
    <w:rsid w:val="00B61FC3"/>
    <w:rsid w:val="00B646B1"/>
    <w:rsid w:val="00B67368"/>
    <w:rsid w:val="00B7242D"/>
    <w:rsid w:val="00BA277C"/>
    <w:rsid w:val="00BB3E99"/>
    <w:rsid w:val="00BE450E"/>
    <w:rsid w:val="00BE4F0B"/>
    <w:rsid w:val="00BE5D10"/>
    <w:rsid w:val="00C04636"/>
    <w:rsid w:val="00C208AA"/>
    <w:rsid w:val="00C47A1B"/>
    <w:rsid w:val="00C50E4F"/>
    <w:rsid w:val="00C82693"/>
    <w:rsid w:val="00C82E8B"/>
    <w:rsid w:val="00C83DF7"/>
    <w:rsid w:val="00C85200"/>
    <w:rsid w:val="00C87586"/>
    <w:rsid w:val="00C8777B"/>
    <w:rsid w:val="00C909CC"/>
    <w:rsid w:val="00CE4C14"/>
    <w:rsid w:val="00D05C2B"/>
    <w:rsid w:val="00D11D30"/>
    <w:rsid w:val="00D37B9E"/>
    <w:rsid w:val="00D46520"/>
    <w:rsid w:val="00D52649"/>
    <w:rsid w:val="00D97494"/>
    <w:rsid w:val="00DD6A34"/>
    <w:rsid w:val="00E2505C"/>
    <w:rsid w:val="00EB51C9"/>
    <w:rsid w:val="00ED0C46"/>
    <w:rsid w:val="00ED3A54"/>
    <w:rsid w:val="00ED47BF"/>
    <w:rsid w:val="00EE153B"/>
    <w:rsid w:val="00EE2FD5"/>
    <w:rsid w:val="00F30C8E"/>
    <w:rsid w:val="00F46223"/>
    <w:rsid w:val="00F609BC"/>
    <w:rsid w:val="00F64D8A"/>
    <w:rsid w:val="00F70D2D"/>
    <w:rsid w:val="00F90188"/>
    <w:rsid w:val="00FB603F"/>
    <w:rsid w:val="00FC541F"/>
    <w:rsid w:val="00FC5733"/>
    <w:rsid w:val="00FD6F3E"/>
    <w:rsid w:val="00FF107C"/>
    <w:rsid w:val="00FF489D"/>
    <w:rsid w:val="01B36BD0"/>
    <w:rsid w:val="0341645D"/>
    <w:rsid w:val="04FC088E"/>
    <w:rsid w:val="06D870D9"/>
    <w:rsid w:val="06EE4F99"/>
    <w:rsid w:val="09DA51A9"/>
    <w:rsid w:val="09EE3807"/>
    <w:rsid w:val="0A0C2968"/>
    <w:rsid w:val="0A8A693C"/>
    <w:rsid w:val="0B164CEC"/>
    <w:rsid w:val="0B495EAF"/>
    <w:rsid w:val="0BA17A99"/>
    <w:rsid w:val="0C252478"/>
    <w:rsid w:val="0D044784"/>
    <w:rsid w:val="130D3C66"/>
    <w:rsid w:val="16E02B2B"/>
    <w:rsid w:val="185A794E"/>
    <w:rsid w:val="19184F28"/>
    <w:rsid w:val="1C9F0025"/>
    <w:rsid w:val="1D2E3D37"/>
    <w:rsid w:val="1E067975"/>
    <w:rsid w:val="1FAB5957"/>
    <w:rsid w:val="20D85127"/>
    <w:rsid w:val="23623B5A"/>
    <w:rsid w:val="26EA4592"/>
    <w:rsid w:val="29A5598E"/>
    <w:rsid w:val="2A663F30"/>
    <w:rsid w:val="31641ED0"/>
    <w:rsid w:val="316C2DDF"/>
    <w:rsid w:val="31BB12C0"/>
    <w:rsid w:val="31D93C1C"/>
    <w:rsid w:val="322070BA"/>
    <w:rsid w:val="3268479D"/>
    <w:rsid w:val="32EC5B27"/>
    <w:rsid w:val="33DC1707"/>
    <w:rsid w:val="3435314F"/>
    <w:rsid w:val="37C56D05"/>
    <w:rsid w:val="37D15469"/>
    <w:rsid w:val="37D82D05"/>
    <w:rsid w:val="37E52686"/>
    <w:rsid w:val="38CD161E"/>
    <w:rsid w:val="38FD63A7"/>
    <w:rsid w:val="3D2A703F"/>
    <w:rsid w:val="4024246B"/>
    <w:rsid w:val="43A37DD5"/>
    <w:rsid w:val="45967968"/>
    <w:rsid w:val="47B440D5"/>
    <w:rsid w:val="47D326A8"/>
    <w:rsid w:val="481132D5"/>
    <w:rsid w:val="49136E47"/>
    <w:rsid w:val="4BD01A77"/>
    <w:rsid w:val="4E6E4B55"/>
    <w:rsid w:val="4E8476D0"/>
    <w:rsid w:val="4E920EE8"/>
    <w:rsid w:val="4F5646BD"/>
    <w:rsid w:val="51130C5F"/>
    <w:rsid w:val="530B59F4"/>
    <w:rsid w:val="53CC5BE3"/>
    <w:rsid w:val="55351D3D"/>
    <w:rsid w:val="58733B38"/>
    <w:rsid w:val="5BAC16E3"/>
    <w:rsid w:val="5C6F0BBF"/>
    <w:rsid w:val="60BE791B"/>
    <w:rsid w:val="62CD2097"/>
    <w:rsid w:val="663E5482"/>
    <w:rsid w:val="6B9E69D3"/>
    <w:rsid w:val="6E8757F0"/>
    <w:rsid w:val="6F0F540E"/>
    <w:rsid w:val="6FD9651F"/>
    <w:rsid w:val="717402AD"/>
    <w:rsid w:val="71E03B95"/>
    <w:rsid w:val="739872B6"/>
    <w:rsid w:val="74982505"/>
    <w:rsid w:val="752B7DA9"/>
    <w:rsid w:val="7A8D2CB9"/>
    <w:rsid w:val="7E6B0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99"/>
    <w:pPr>
      <w:keepNext/>
      <w:keepLines/>
      <w:spacing w:before="260" w:after="260" w:line="413" w:lineRule="auto"/>
      <w:outlineLvl w:val="1"/>
    </w:pPr>
    <w:rPr>
      <w:rFonts w:ascii="Cambria" w:hAnsi="Cambria"/>
      <w:b/>
      <w:sz w:val="32"/>
      <w:szCs w:val="20"/>
    </w:rPr>
  </w:style>
  <w:style w:type="paragraph" w:styleId="4">
    <w:name w:val="heading 4"/>
    <w:basedOn w:val="1"/>
    <w:next w:val="1"/>
    <w:autoRedefine/>
    <w:qFormat/>
    <w:uiPriority w:val="0"/>
    <w:pPr>
      <w:keepNext/>
      <w:keepLines/>
      <w:spacing w:line="360" w:lineRule="auto"/>
      <w:outlineLvl w:val="3"/>
    </w:pPr>
    <w:rPr>
      <w:rFonts w:ascii="Arial" w:hAnsi="Arial"/>
      <w:b/>
      <w:sz w:val="28"/>
      <w:szCs w:val="20"/>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列出段落1"/>
    <w:basedOn w:val="1"/>
    <w:next w:val="1"/>
    <w:autoRedefine/>
    <w:qFormat/>
    <w:uiPriority w:val="99"/>
    <w:pPr>
      <w:ind w:firstLine="420" w:firstLineChars="200"/>
    </w:pPr>
    <w:rPr>
      <w:szCs w:val="22"/>
    </w:rPr>
  </w:style>
  <w:style w:type="paragraph" w:styleId="5">
    <w:name w:val="annotation text"/>
    <w:basedOn w:val="1"/>
    <w:autoRedefine/>
    <w:unhideWhenUsed/>
    <w:qFormat/>
    <w:uiPriority w:val="0"/>
    <w:pPr>
      <w:jc w:val="left"/>
    </w:pPr>
  </w:style>
  <w:style w:type="paragraph" w:styleId="6">
    <w:name w:val="Body Text"/>
    <w:basedOn w:val="1"/>
    <w:next w:val="1"/>
    <w:autoRedefine/>
    <w:qFormat/>
    <w:uiPriority w:val="99"/>
    <w:pPr>
      <w:spacing w:after="120"/>
    </w:pPr>
    <w:rPr>
      <w:rFonts w:ascii="Calibri" w:hAnsi="Calibri"/>
    </w:rPr>
  </w:style>
  <w:style w:type="paragraph" w:styleId="7">
    <w:name w:val="footer"/>
    <w:basedOn w:val="1"/>
    <w:link w:val="12"/>
    <w:autoRedefine/>
    <w:unhideWhenUsed/>
    <w:qFormat/>
    <w:uiPriority w:val="0"/>
    <w:pPr>
      <w:tabs>
        <w:tab w:val="center" w:pos="4153"/>
        <w:tab w:val="right" w:pos="8306"/>
      </w:tabs>
      <w:snapToGrid w:val="0"/>
      <w:jc w:val="left"/>
    </w:pPr>
    <w:rPr>
      <w:sz w:val="18"/>
      <w:szCs w:val="18"/>
    </w:rPr>
  </w:style>
  <w:style w:type="paragraph" w:styleId="8">
    <w:name w:val="header"/>
    <w:basedOn w:val="1"/>
    <w:link w:val="11"/>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autoRedefine/>
    <w:qFormat/>
    <w:uiPriority w:val="0"/>
    <w:rPr>
      <w:kern w:val="2"/>
      <w:sz w:val="18"/>
      <w:szCs w:val="18"/>
    </w:rPr>
  </w:style>
  <w:style w:type="character" w:customStyle="1" w:styleId="12">
    <w:name w:val="页脚 Char"/>
    <w:basedOn w:val="10"/>
    <w:link w:val="7"/>
    <w:autoRedefine/>
    <w:qFormat/>
    <w:uiPriority w:val="0"/>
    <w:rPr>
      <w:kern w:val="2"/>
      <w:sz w:val="18"/>
      <w:szCs w:val="18"/>
    </w:rPr>
  </w:style>
  <w:style w:type="paragraph" w:styleId="13">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2478</Words>
  <Characters>2501</Characters>
  <Lines>20</Lines>
  <Paragraphs>5</Paragraphs>
  <TotalTime>4</TotalTime>
  <ScaleCrop>false</ScaleCrop>
  <LinksUpToDate>false</LinksUpToDate>
  <CharactersWithSpaces>2838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2024-12-03T08:45:00Z</dcterms:created>
  <dc:creator>絔</dc:creator>
  <cp:lastModifiedBy>拉钩为什么要上吊</cp:lastModifiedBy>
  <cp:lastPrinted>2021-07-28T00:28:00Z</cp:lastPrinted>
  <dcterms:modified xsi:type="dcterms:W3CDTF">2026-01-06T01:08:27Z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C1D60825417F4043A02FE94DFB1C21D4</vt:lpwstr>
  </property>
  <property fmtid="{D5CDD505-2E9C-101B-9397-08002B2CF9AE}" pid="4" name="KSOTemplateDocerSaveRecord">
    <vt:lpwstr>eyJoZGlkIjoiY2E0NDU1ODk5ZTc1YzY0N2VkOWY0NDE2MmIwYTJjY2UiLCJ1c2VySWQiOiIyOTc0MzcxNzcifQ==</vt:lpwstr>
  </property>
</Properties>
</file>